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E2A3F" w:rsidR="00F30D73" w:rsidP="00F30D73" w:rsidRDefault="00F30D73" w14:paraId="0beac6f" w14:textId="0beac6f">
      <w:pPr>
        <w:jc w:val="right"/>
        <w15:collapsed w:val="false"/>
        <w:rPr>
          <w:rFonts w:ascii="Arial" w:hAnsi="Arial" w:cs="Arial"/>
        </w:rPr>
      </w:pPr>
      <w:bookmarkStart w:name="_GoBack" w:id="0"/>
      <w:bookmarkEnd w:id="0"/>
      <w:r w:rsidRPr="00CE2A3F">
        <w:rPr>
          <w:rFonts w:ascii="Arial" w:hAnsi="Arial" w:cs="Arial"/>
        </w:rPr>
        <w:t>1 St-</w:t>
      </w:r>
      <w:r w:rsidR="00F23789">
        <w:rPr>
          <w:rFonts w:ascii="Arial" w:hAnsi="Arial" w:cs="Arial"/>
        </w:rPr>
        <w:t>541</w:t>
      </w:r>
      <w:r w:rsidRPr="00CE2A3F">
        <w:rPr>
          <w:rFonts w:ascii="Arial" w:hAnsi="Arial" w:cs="Arial"/>
        </w:rPr>
        <w:t>/</w:t>
      </w:r>
      <w:r w:rsidRPr="00CE2A3F" w:rsidR="00651E9B">
        <w:rPr>
          <w:rFonts w:ascii="Arial" w:hAnsi="Arial" w:cs="Arial"/>
        </w:rPr>
        <w:t>20</w:t>
      </w:r>
      <w:r w:rsidR="005251A1">
        <w:rPr>
          <w:rFonts w:ascii="Arial" w:hAnsi="Arial" w:cs="Arial"/>
        </w:rPr>
        <w:t>21</w:t>
      </w:r>
      <w:r w:rsidRPr="00CE2A3F" w:rsidR="00B30EDC">
        <w:rPr>
          <w:rFonts w:ascii="Arial" w:hAnsi="Arial" w:cs="Arial"/>
        </w:rPr>
        <w:t>-</w:t>
      </w:r>
      <w:r w:rsidR="00F23789">
        <w:rPr>
          <w:rFonts w:ascii="Arial" w:hAnsi="Arial" w:cs="Arial"/>
        </w:rPr>
        <w:t>65</w:t>
      </w:r>
    </w:p>
    <w:p w:rsidRPr="00CE2A3F" w:rsidR="008E380D" w:rsidP="009E003C" w:rsidRDefault="008E380D">
      <w:pPr>
        <w:rPr>
          <w:rFonts w:ascii="Arial" w:hAnsi="Arial" w:cs="Arial"/>
        </w:rPr>
      </w:pPr>
    </w:p>
    <w:p w:rsidRPr="00CE2A3F" w:rsidR="009E003C" w:rsidP="009E003C" w:rsidRDefault="009E003C">
      <w:pPr>
        <w:jc w:val="center"/>
        <w:rPr>
          <w:rFonts w:ascii="Arial" w:hAnsi="Arial" w:cs="Arial"/>
        </w:rPr>
      </w:pPr>
      <w:r w:rsidRPr="00CE2A3F">
        <w:rPr>
          <w:rFonts w:ascii="Arial" w:hAnsi="Arial" w:cs="Arial"/>
        </w:rPr>
        <w:t>Z A P I S N I K</w:t>
      </w:r>
    </w:p>
    <w:p w:rsidRPr="00CE2A3F" w:rsidR="009E003C" w:rsidP="009E003C" w:rsidRDefault="009E003C">
      <w:pPr>
        <w:jc w:val="center"/>
        <w:rPr>
          <w:rFonts w:ascii="Arial" w:hAnsi="Arial" w:cs="Arial"/>
        </w:rPr>
      </w:pPr>
    </w:p>
    <w:p w:rsidRPr="00F23789" w:rsidR="00F24E03" w:rsidP="009E003C" w:rsidRDefault="009E003C">
      <w:pPr>
        <w:jc w:val="both"/>
        <w:rPr>
          <w:rFonts w:ascii="Arial" w:hAnsi="Arial" w:cs="Arial"/>
        </w:rPr>
      </w:pPr>
      <w:r w:rsidRPr="00CE2A3F">
        <w:rPr>
          <w:rFonts w:ascii="Arial" w:hAnsi="Arial" w:cs="Arial"/>
        </w:rPr>
        <w:t xml:space="preserve">sa </w:t>
      </w:r>
      <w:r w:rsidRPr="00CE2A3F" w:rsidR="007C13BC">
        <w:rPr>
          <w:rFonts w:ascii="Arial" w:hAnsi="Arial" w:cs="Arial"/>
        </w:rPr>
        <w:t xml:space="preserve">ISPITNOG </w:t>
      </w:r>
      <w:r w:rsidRPr="00F23789" w:rsidR="007C13BC">
        <w:rPr>
          <w:rFonts w:ascii="Arial" w:hAnsi="Arial" w:cs="Arial"/>
        </w:rPr>
        <w:t>ROČIŠTA održanog</w:t>
      </w:r>
      <w:r w:rsidRPr="00F23789">
        <w:rPr>
          <w:rFonts w:ascii="Arial" w:hAnsi="Arial" w:cs="Arial"/>
        </w:rPr>
        <w:t xml:space="preserve"> kod Trgovačkog suda u Zadru, u stečajnom postupku nad stečajnim dužnikom</w:t>
      </w:r>
      <w:r w:rsidRPr="00F23789" w:rsidR="00A5624C">
        <w:rPr>
          <w:rFonts w:ascii="Arial" w:hAnsi="Arial" w:cs="Arial"/>
        </w:rPr>
        <w:t xml:space="preserve"> </w:t>
      </w:r>
      <w:r w:rsidRPr="00F23789" w:rsidR="00F23789">
        <w:rPr>
          <w:rFonts w:ascii="Arial" w:hAnsi="Arial" w:cs="Arial"/>
        </w:rPr>
        <w:t>GRAD d.o.o. u stečaju, Zadar, Široka ulica 9 A, OIB: 23294084859</w:t>
      </w:r>
      <w:r w:rsidRPr="00F23789" w:rsidR="00F30D73">
        <w:rPr>
          <w:rFonts w:ascii="Arial" w:hAnsi="Arial" w:cs="Arial"/>
        </w:rPr>
        <w:t>,</w:t>
      </w:r>
      <w:r w:rsidRPr="00F23789" w:rsidR="00CA1A21">
        <w:rPr>
          <w:rFonts w:ascii="Arial" w:hAnsi="Arial" w:cs="Arial"/>
        </w:rPr>
        <w:t xml:space="preserve"> zastupan</w:t>
      </w:r>
      <w:r w:rsidRPr="00F23789" w:rsidR="009D40AC">
        <w:rPr>
          <w:rFonts w:ascii="Arial" w:hAnsi="Arial" w:cs="Arial"/>
        </w:rPr>
        <w:t>om</w:t>
      </w:r>
      <w:r w:rsidRPr="00F23789" w:rsidR="00BD376D">
        <w:rPr>
          <w:rFonts w:ascii="Arial" w:hAnsi="Arial" w:cs="Arial"/>
        </w:rPr>
        <w:t xml:space="preserve"> po stečajnom </w:t>
      </w:r>
      <w:r w:rsidRPr="00F23789" w:rsidR="00090395">
        <w:rPr>
          <w:rFonts w:ascii="Arial" w:hAnsi="Arial" w:cs="Arial"/>
        </w:rPr>
        <w:t>upravitelj</w:t>
      </w:r>
      <w:r w:rsidRPr="00F23789" w:rsidR="00BD376D">
        <w:rPr>
          <w:rFonts w:ascii="Arial" w:hAnsi="Arial" w:cs="Arial"/>
        </w:rPr>
        <w:t>u</w:t>
      </w:r>
      <w:r w:rsidRPr="00F23789" w:rsidR="00CA1A21">
        <w:rPr>
          <w:rFonts w:ascii="Arial" w:hAnsi="Arial" w:cs="Arial"/>
        </w:rPr>
        <w:t xml:space="preserve"> </w:t>
      </w:r>
      <w:r w:rsidR="00F23789">
        <w:rPr>
          <w:rFonts w:ascii="Arial" w:hAnsi="Arial" w:cs="Arial"/>
        </w:rPr>
        <w:t>Sandru Markovu</w:t>
      </w:r>
      <w:r w:rsidRPr="00F23789" w:rsidR="00CA1A21">
        <w:rPr>
          <w:rFonts w:ascii="Arial" w:hAnsi="Arial" w:cs="Arial"/>
        </w:rPr>
        <w:t>,</w:t>
      </w:r>
      <w:r w:rsidRPr="00F23789">
        <w:rPr>
          <w:rFonts w:ascii="Arial" w:hAnsi="Arial" w:cs="Arial"/>
        </w:rPr>
        <w:t xml:space="preserve"> </w:t>
      </w:r>
      <w:r w:rsidR="00F23789">
        <w:rPr>
          <w:rFonts w:ascii="Arial" w:hAnsi="Arial" w:cs="Arial"/>
        </w:rPr>
        <w:t>20</w:t>
      </w:r>
      <w:r w:rsidRPr="00F23789" w:rsidR="00651E9B">
        <w:rPr>
          <w:rFonts w:ascii="Arial" w:hAnsi="Arial" w:cs="Arial"/>
        </w:rPr>
        <w:t xml:space="preserve">. </w:t>
      </w:r>
      <w:r w:rsidR="00F23789">
        <w:rPr>
          <w:rFonts w:ascii="Arial" w:hAnsi="Arial" w:cs="Arial"/>
        </w:rPr>
        <w:t>travnja</w:t>
      </w:r>
      <w:r w:rsidRPr="00F23789" w:rsidR="005251A1">
        <w:rPr>
          <w:rFonts w:ascii="Arial" w:hAnsi="Arial" w:cs="Arial"/>
        </w:rPr>
        <w:t xml:space="preserve"> 2022</w:t>
      </w:r>
      <w:r w:rsidRPr="00F23789" w:rsidR="00651E9B">
        <w:rPr>
          <w:rFonts w:ascii="Arial" w:hAnsi="Arial" w:cs="Arial"/>
        </w:rPr>
        <w:t>.</w:t>
      </w:r>
    </w:p>
    <w:p w:rsidRPr="00F23789" w:rsidR="00A53E98" w:rsidP="009E003C" w:rsidRDefault="00A53E98">
      <w:pPr>
        <w:jc w:val="both"/>
        <w:rPr>
          <w:rFonts w:ascii="Arial" w:hAnsi="Arial" w:cs="Arial"/>
        </w:rPr>
      </w:pPr>
    </w:p>
    <w:p w:rsidRPr="00CE2A3F" w:rsidR="009E003C" w:rsidP="009E003C" w:rsidRDefault="009E003C">
      <w:pPr>
        <w:jc w:val="both"/>
        <w:rPr>
          <w:rFonts w:ascii="Arial" w:hAnsi="Arial" w:cs="Arial"/>
        </w:rPr>
      </w:pPr>
      <w:r w:rsidRPr="00CE2A3F">
        <w:rPr>
          <w:rFonts w:ascii="Arial" w:hAnsi="Arial" w:cs="Arial"/>
        </w:rPr>
        <w:t>Nazočni od suda:</w:t>
      </w:r>
    </w:p>
    <w:p w:rsidRPr="00CE2A3F" w:rsidR="009E003C" w:rsidP="009E003C" w:rsidRDefault="009E003C">
      <w:pPr>
        <w:jc w:val="both"/>
        <w:rPr>
          <w:rFonts w:ascii="Arial" w:hAnsi="Arial" w:cs="Arial"/>
        </w:rPr>
      </w:pPr>
    </w:p>
    <w:p w:rsidRPr="00CE2A3F" w:rsidR="009E003C" w:rsidP="009E003C" w:rsidRDefault="009E003C">
      <w:pPr>
        <w:numPr>
          <w:ilvl w:val="0"/>
          <w:numId w:val="1"/>
        </w:numPr>
        <w:jc w:val="both"/>
        <w:rPr>
          <w:rFonts w:ascii="Arial" w:hAnsi="Arial" w:cs="Arial"/>
        </w:rPr>
      </w:pPr>
      <w:r w:rsidRPr="00CE2A3F">
        <w:rPr>
          <w:rFonts w:ascii="Arial" w:hAnsi="Arial" w:cs="Arial"/>
        </w:rPr>
        <w:t xml:space="preserve">Ardena Bajlo, </w:t>
      </w:r>
      <w:r w:rsidRPr="00CE2A3F" w:rsidR="00651E9B">
        <w:rPr>
          <w:rFonts w:ascii="Arial" w:hAnsi="Arial" w:cs="Arial"/>
        </w:rPr>
        <w:t>sutkinja</w:t>
      </w:r>
    </w:p>
    <w:p w:rsidRPr="00CE2A3F" w:rsidR="009E003C" w:rsidP="009E003C" w:rsidRDefault="00CD7FF4">
      <w:pPr>
        <w:numPr>
          <w:ilvl w:val="0"/>
          <w:numId w:val="1"/>
        </w:numPr>
        <w:jc w:val="both"/>
        <w:rPr>
          <w:rFonts w:ascii="Arial" w:hAnsi="Arial" w:cs="Arial"/>
        </w:rPr>
      </w:pPr>
      <w:r w:rsidRPr="00CE2A3F">
        <w:rPr>
          <w:rFonts w:ascii="Arial" w:hAnsi="Arial" w:cs="Arial"/>
        </w:rPr>
        <w:t>Ante Rubelj</w:t>
      </w:r>
      <w:r w:rsidRPr="00CE2A3F" w:rsidR="009E003C">
        <w:rPr>
          <w:rFonts w:ascii="Arial" w:hAnsi="Arial" w:cs="Arial"/>
        </w:rPr>
        <w:t>, zapisničar</w:t>
      </w:r>
    </w:p>
    <w:p w:rsidRPr="00CE2A3F" w:rsidR="009E003C" w:rsidP="009E003C" w:rsidRDefault="009E003C">
      <w:pPr>
        <w:jc w:val="both"/>
        <w:rPr>
          <w:rFonts w:ascii="Arial" w:hAnsi="Arial" w:cs="Arial"/>
        </w:rPr>
      </w:pPr>
    </w:p>
    <w:p w:rsidRPr="00CE2A3F" w:rsidR="009E003C" w:rsidP="009E003C" w:rsidRDefault="009E003C">
      <w:pPr>
        <w:tabs>
          <w:tab w:val="left" w:pos="480"/>
        </w:tabs>
        <w:rPr>
          <w:rFonts w:ascii="Arial" w:hAnsi="Arial" w:cs="Arial"/>
        </w:rPr>
      </w:pPr>
      <w:r w:rsidRPr="00CE2A3F">
        <w:rPr>
          <w:rFonts w:ascii="Arial" w:hAnsi="Arial" w:cs="Arial"/>
        </w:rPr>
        <w:t xml:space="preserve">Početak u </w:t>
      </w:r>
      <w:r w:rsidR="00BD376D">
        <w:rPr>
          <w:rFonts w:ascii="Arial" w:hAnsi="Arial" w:cs="Arial"/>
        </w:rPr>
        <w:t>8</w:t>
      </w:r>
      <w:r w:rsidRPr="00CE2A3F" w:rsidR="00651E9B">
        <w:rPr>
          <w:rFonts w:ascii="Arial" w:hAnsi="Arial" w:cs="Arial"/>
        </w:rPr>
        <w:t>,</w:t>
      </w:r>
      <w:r w:rsidR="00F23789">
        <w:rPr>
          <w:rFonts w:ascii="Arial" w:hAnsi="Arial" w:cs="Arial"/>
        </w:rPr>
        <w:t>20</w:t>
      </w:r>
      <w:r w:rsidRPr="00CE2A3F" w:rsidR="00A5237A">
        <w:rPr>
          <w:rFonts w:ascii="Arial" w:hAnsi="Arial" w:cs="Arial"/>
        </w:rPr>
        <w:t xml:space="preserve"> </w:t>
      </w:r>
      <w:r w:rsidRPr="00CE2A3F">
        <w:rPr>
          <w:rFonts w:ascii="Arial" w:hAnsi="Arial" w:cs="Arial"/>
        </w:rPr>
        <w:t>sati.</w:t>
      </w:r>
    </w:p>
    <w:p w:rsidRPr="00CE2A3F" w:rsidR="009E003C" w:rsidP="009E003C" w:rsidRDefault="009E003C">
      <w:pPr>
        <w:ind w:left="360"/>
        <w:rPr>
          <w:rFonts w:ascii="Arial" w:hAnsi="Arial" w:cs="Arial"/>
        </w:rPr>
      </w:pPr>
    </w:p>
    <w:p w:rsidRPr="00CE2A3F" w:rsidR="009E003C" w:rsidP="009E003C" w:rsidRDefault="005251A1">
      <w:pPr>
        <w:jc w:val="both"/>
        <w:rPr>
          <w:rFonts w:ascii="Arial" w:hAnsi="Arial" w:cs="Arial"/>
        </w:rPr>
      </w:pPr>
      <w:r>
        <w:rPr>
          <w:rFonts w:ascii="Arial" w:hAnsi="Arial" w:cs="Arial"/>
        </w:rPr>
        <w:t>Utvrđuje se da je nazoč</w:t>
      </w:r>
      <w:r w:rsidR="00CE2A3F">
        <w:rPr>
          <w:rFonts w:ascii="Arial" w:hAnsi="Arial" w:cs="Arial"/>
        </w:rPr>
        <w:t>a</w:t>
      </w:r>
      <w:r>
        <w:rPr>
          <w:rFonts w:ascii="Arial" w:hAnsi="Arial" w:cs="Arial"/>
        </w:rPr>
        <w:t>n</w:t>
      </w:r>
      <w:r w:rsidRPr="00CE2A3F" w:rsidR="00090395">
        <w:rPr>
          <w:rFonts w:ascii="Arial" w:hAnsi="Arial" w:cs="Arial"/>
        </w:rPr>
        <w:t xml:space="preserve"> </w:t>
      </w:r>
      <w:r w:rsidR="00F23789">
        <w:rPr>
          <w:rFonts w:ascii="Arial" w:hAnsi="Arial" w:cs="Arial"/>
        </w:rPr>
        <w:t>Sandro Markov</w:t>
      </w:r>
      <w:r w:rsidRPr="00CE2A3F" w:rsidR="00651E9B">
        <w:rPr>
          <w:rFonts w:ascii="Arial" w:hAnsi="Arial" w:cs="Arial"/>
        </w:rPr>
        <w:t>,</w:t>
      </w:r>
      <w:r w:rsidRPr="00CE2A3F" w:rsidR="009E003C">
        <w:rPr>
          <w:rFonts w:ascii="Arial" w:hAnsi="Arial" w:cs="Arial"/>
        </w:rPr>
        <w:t xml:space="preserve"> stečajn</w:t>
      </w:r>
      <w:r>
        <w:rPr>
          <w:rFonts w:ascii="Arial" w:hAnsi="Arial" w:cs="Arial"/>
        </w:rPr>
        <w:t xml:space="preserve">i </w:t>
      </w:r>
      <w:r w:rsidRPr="00CE2A3F" w:rsidR="009E003C">
        <w:rPr>
          <w:rFonts w:ascii="Arial" w:hAnsi="Arial" w:cs="Arial"/>
        </w:rPr>
        <w:t>upravitelj.</w:t>
      </w:r>
    </w:p>
    <w:p w:rsidRPr="00CE2A3F" w:rsidR="009E003C" w:rsidP="009E003C" w:rsidRDefault="009E003C">
      <w:pPr>
        <w:jc w:val="both"/>
        <w:rPr>
          <w:rFonts w:ascii="Arial" w:hAnsi="Arial" w:cs="Arial"/>
        </w:rPr>
      </w:pPr>
    </w:p>
    <w:p w:rsidR="004C6A46" w:rsidP="00793082" w:rsidRDefault="00793082">
      <w:pPr>
        <w:ind w:left="360" w:hanging="360"/>
        <w:jc w:val="both"/>
        <w:rPr>
          <w:rFonts w:ascii="Arial" w:hAnsi="Arial" w:cs="Arial"/>
        </w:rPr>
      </w:pPr>
      <w:r w:rsidRPr="00CE2A3F">
        <w:rPr>
          <w:rFonts w:ascii="Arial" w:hAnsi="Arial" w:cs="Arial"/>
        </w:rPr>
        <w:t>Nazočni od vjerovnika:</w:t>
      </w:r>
      <w:r w:rsidRPr="00CE2A3F" w:rsidR="004C6A46">
        <w:rPr>
          <w:rFonts w:ascii="Arial" w:hAnsi="Arial" w:cs="Arial"/>
        </w:rPr>
        <w:t xml:space="preserve"> za </w:t>
      </w:r>
      <w:r w:rsidR="00D83FF5">
        <w:rPr>
          <w:rFonts w:ascii="Arial" w:hAnsi="Arial" w:cs="Arial"/>
        </w:rPr>
        <w:t>RH Svetlana Barišić, zastupnica po zakonu, zamjenica u ŽDO-u Zadar</w:t>
      </w:r>
    </w:p>
    <w:p w:rsidRPr="00993F28" w:rsidR="00993F28" w:rsidP="00993F28" w:rsidRDefault="00F23789">
      <w:pPr>
        <w:pStyle w:val="Odlomakpopisa"/>
        <w:numPr>
          <w:ilvl w:val="0"/>
          <w:numId w:val="30"/>
        </w:numPr>
        <w:jc w:val="both"/>
        <w:rPr>
          <w:rFonts w:ascii="Arial" w:hAnsi="Arial" w:cs="Arial"/>
        </w:rPr>
      </w:pPr>
      <w:r>
        <w:rPr>
          <w:rFonts w:ascii="Arial" w:hAnsi="Arial" w:cs="Arial"/>
        </w:rPr>
        <w:t>za</w:t>
      </w:r>
      <w:r w:rsidR="00993F28">
        <w:rPr>
          <w:rFonts w:ascii="Arial" w:hAnsi="Arial" w:cs="Arial"/>
        </w:rPr>
        <w:t xml:space="preserve"> ICE CREAM GROUP d.o.o. Zadar, punomoćnik</w:t>
      </w:r>
      <w:r>
        <w:rPr>
          <w:rFonts w:ascii="Arial" w:hAnsi="Arial" w:cs="Arial"/>
        </w:rPr>
        <w:t xml:space="preserve"> </w:t>
      </w:r>
      <w:r w:rsidR="00993F28">
        <w:rPr>
          <w:rFonts w:ascii="Arial" w:hAnsi="Arial" w:cs="Arial"/>
        </w:rPr>
        <w:t>Marko Ferri, odvjetnik u Rijeci i punomoćnik Zoran Žakula, odvjetnik u Zagrebu</w:t>
      </w:r>
    </w:p>
    <w:p w:rsidR="008D21C0" w:rsidP="008D21C0" w:rsidRDefault="008D21C0">
      <w:pPr>
        <w:jc w:val="both"/>
        <w:rPr>
          <w:rFonts w:ascii="Arial" w:hAnsi="Arial" w:cs="Arial"/>
        </w:rPr>
      </w:pPr>
    </w:p>
    <w:p w:rsidRPr="00CE2A3F" w:rsidR="00D47293" w:rsidP="00CD0B71" w:rsidRDefault="00CD0B71">
      <w:pPr>
        <w:ind w:left="360" w:hanging="360"/>
        <w:jc w:val="both"/>
        <w:rPr>
          <w:rFonts w:ascii="Arial" w:hAnsi="Arial" w:cs="Arial"/>
        </w:rPr>
      </w:pPr>
      <w:r w:rsidRPr="00CE2A3F">
        <w:rPr>
          <w:rFonts w:ascii="Arial" w:hAnsi="Arial" w:cs="Arial"/>
        </w:rPr>
        <w:t>Svi identiteti utvrđeni uvidom u osobnu iskaznicu.</w:t>
      </w:r>
    </w:p>
    <w:p w:rsidRPr="00CE2A3F" w:rsidR="008A1793" w:rsidP="008A1793" w:rsidRDefault="008A1793">
      <w:pPr>
        <w:pStyle w:val="Odlomakpopisa"/>
        <w:jc w:val="both"/>
        <w:rPr>
          <w:rFonts w:ascii="Arial" w:hAnsi="Arial" w:cs="Arial"/>
        </w:rPr>
      </w:pPr>
    </w:p>
    <w:p w:rsidRPr="00CE2A3F" w:rsidR="00DD4C4B" w:rsidP="00DD4C4B" w:rsidRDefault="00DD4C4B">
      <w:pPr>
        <w:jc w:val="both"/>
        <w:rPr>
          <w:rFonts w:ascii="Arial" w:hAnsi="Arial" w:cs="Arial"/>
        </w:rPr>
      </w:pPr>
      <w:r w:rsidRPr="00CE2A3F">
        <w:rPr>
          <w:rFonts w:ascii="Arial" w:hAnsi="Arial" w:cs="Arial"/>
        </w:rPr>
        <w:t>Ste</w:t>
      </w:r>
      <w:r w:rsidRPr="00CE2A3F" w:rsidR="00A5624C">
        <w:rPr>
          <w:rFonts w:ascii="Arial" w:hAnsi="Arial" w:cs="Arial"/>
        </w:rPr>
        <w:t>čajni sudac upozorava vjerovnike</w:t>
      </w:r>
      <w:r w:rsidRPr="00CE2A3F">
        <w:rPr>
          <w:rFonts w:ascii="Arial" w:hAnsi="Arial" w:cs="Arial"/>
        </w:rPr>
        <w:t xml:space="preserve"> da vjerovnici čije su tražbine utvrđene o tome neće biti obaviješteni, a da će rješenje biti objavljeno na e-oglasnoj ploči suda, a oni koji žele dostavu izvatka rješenja to mogu tražiti na svoj trošak. </w:t>
      </w:r>
    </w:p>
    <w:p w:rsidRPr="00CE2A3F" w:rsidR="00DD4C4B" w:rsidP="00DD4C4B" w:rsidRDefault="00DD4C4B">
      <w:pPr>
        <w:jc w:val="both"/>
        <w:rPr>
          <w:rFonts w:ascii="Arial" w:hAnsi="Arial" w:cs="Arial"/>
        </w:rPr>
      </w:pPr>
    </w:p>
    <w:p w:rsidRPr="00BD376D" w:rsidR="00DD4C4B" w:rsidP="00DD4C4B" w:rsidRDefault="00DD4C4B">
      <w:pPr>
        <w:jc w:val="both"/>
        <w:rPr>
          <w:rFonts w:ascii="Arial" w:hAnsi="Arial" w:cs="Arial"/>
        </w:rPr>
      </w:pPr>
      <w:r w:rsidRPr="00CE2A3F">
        <w:rPr>
          <w:rFonts w:ascii="Arial" w:hAnsi="Arial" w:cs="Arial"/>
        </w:rPr>
        <w:t xml:space="preserve">Utvrđuje se da je </w:t>
      </w:r>
      <w:r w:rsidRPr="00BD376D">
        <w:rPr>
          <w:rFonts w:ascii="Arial" w:hAnsi="Arial" w:cs="Arial"/>
        </w:rPr>
        <w:t xml:space="preserve">oglas o zakazivanju ispitnog i izvještajnog ročišta objavljen je na e-oglasnoj ploči dana </w:t>
      </w:r>
      <w:r w:rsidR="00F23789">
        <w:rPr>
          <w:rFonts w:ascii="Arial" w:hAnsi="Arial" w:cs="Arial"/>
        </w:rPr>
        <w:t>15</w:t>
      </w:r>
      <w:r w:rsidRPr="00BD376D">
        <w:rPr>
          <w:rFonts w:ascii="Arial" w:hAnsi="Arial" w:cs="Arial"/>
        </w:rPr>
        <w:t xml:space="preserve">. </w:t>
      </w:r>
      <w:r w:rsidR="00F23789">
        <w:rPr>
          <w:rFonts w:ascii="Arial" w:hAnsi="Arial" w:cs="Arial"/>
        </w:rPr>
        <w:t>ožujka 2022</w:t>
      </w:r>
      <w:r w:rsidR="00993F28">
        <w:rPr>
          <w:rFonts w:ascii="Arial" w:hAnsi="Arial" w:cs="Arial"/>
        </w:rPr>
        <w:t>., te se utvrđuje da su tablice priznatih i osporenih tražbina zaprimljene u spis 21. veljače 2022. i objavljene na e-Oglasnoj ploči sudova istog dana kao i izvješće.</w:t>
      </w:r>
    </w:p>
    <w:p w:rsidRPr="00BD376D" w:rsidR="00DD4C4B" w:rsidP="00DD4C4B" w:rsidRDefault="00DD4C4B">
      <w:pPr>
        <w:jc w:val="both"/>
        <w:rPr>
          <w:rFonts w:ascii="Arial" w:hAnsi="Arial" w:cs="Arial"/>
        </w:rPr>
      </w:pPr>
    </w:p>
    <w:p w:rsidRPr="00BD376D" w:rsidR="00BD376D" w:rsidP="00BD376D" w:rsidRDefault="00BD376D">
      <w:pPr>
        <w:jc w:val="both"/>
        <w:rPr>
          <w:rFonts w:ascii="Arial" w:hAnsi="Arial" w:cs="Arial"/>
        </w:rPr>
      </w:pPr>
      <w:r w:rsidRPr="00BD376D">
        <w:rPr>
          <w:rFonts w:ascii="Arial" w:hAnsi="Arial" w:cs="Arial"/>
        </w:rPr>
        <w:t xml:space="preserve">Stečajni upravitelj predaje tablice i čita ih, te priznaje tražbine </w:t>
      </w:r>
      <w:r>
        <w:rPr>
          <w:rFonts w:ascii="Arial" w:hAnsi="Arial" w:cs="Arial"/>
        </w:rPr>
        <w:t>drugog</w:t>
      </w:r>
      <w:r w:rsidRPr="00BD376D">
        <w:rPr>
          <w:rFonts w:ascii="Arial" w:hAnsi="Arial" w:cs="Arial"/>
        </w:rPr>
        <w:t xml:space="preserve"> višeg isplatnog reda i to:</w:t>
      </w:r>
    </w:p>
    <w:p w:rsidR="00BD376D" w:rsidP="00A53E98" w:rsidRDefault="00BD376D">
      <w:pPr>
        <w:jc w:val="both"/>
        <w:rPr>
          <w:rFonts w:ascii="Arial" w:hAnsi="Arial" w:cs="Arial"/>
        </w:rPr>
      </w:pPr>
    </w:p>
    <w:tbl>
      <w:tblPr>
        <w:tblStyle w:val="Reetkatablice"/>
        <w:tblW w:w="0" w:type="auto"/>
        <w:tblLayout w:type="fixed"/>
        <w:tblLook w:firstRow="1" w:lastRow="0" w:firstColumn="1" w:lastColumn="0" w:noHBand="0" w:noVBand="1" w:val="04A0"/>
      </w:tblPr>
      <w:tblGrid>
        <w:gridCol w:w="538"/>
        <w:gridCol w:w="1412"/>
        <w:gridCol w:w="1574"/>
        <w:gridCol w:w="1228"/>
        <w:gridCol w:w="1512"/>
        <w:gridCol w:w="1641"/>
        <w:gridCol w:w="1383"/>
      </w:tblGrid>
      <w:tr w:rsidRPr="00F23789" w:rsidR="008D2556" w:rsidTr="00993F28">
        <w:tc>
          <w:tcPr>
            <w:tcW w:w="538" w:type="dxa"/>
            <w:vAlign w:val="center"/>
          </w:tcPr>
          <w:p w:rsidRPr="00F23789" w:rsidR="008D2556" w:rsidP="00055EE0" w:rsidRDefault="008D2556">
            <w:pPr>
              <w:jc w:val="center"/>
              <w:rPr>
                <w:rFonts w:ascii="Arial" w:hAnsi="Arial" w:cs="Arial"/>
                <w:b/>
              </w:rPr>
            </w:pPr>
            <w:r w:rsidRPr="00F23789">
              <w:rPr>
                <w:rFonts w:ascii="Arial" w:hAnsi="Arial" w:cs="Arial"/>
                <w:b/>
                <w:bCs/>
              </w:rPr>
              <w:t>RB</w:t>
            </w:r>
          </w:p>
        </w:tc>
        <w:tc>
          <w:tcPr>
            <w:tcW w:w="1412" w:type="dxa"/>
            <w:vAlign w:val="center"/>
          </w:tcPr>
          <w:p w:rsidRPr="00F23789" w:rsidR="008D2556" w:rsidP="00055EE0" w:rsidRDefault="008D2556">
            <w:pPr>
              <w:ind w:hanging="56"/>
              <w:jc w:val="center"/>
              <w:rPr>
                <w:rFonts w:ascii="Arial" w:hAnsi="Arial" w:cs="Arial"/>
                <w:b/>
              </w:rPr>
            </w:pPr>
            <w:r w:rsidRPr="00F23789">
              <w:rPr>
                <w:rFonts w:ascii="Arial" w:hAnsi="Arial" w:cs="Arial"/>
                <w:b/>
                <w:bCs/>
              </w:rPr>
              <w:t>Ime i prezime / naziv vjerovnika</w:t>
            </w:r>
          </w:p>
        </w:tc>
        <w:tc>
          <w:tcPr>
            <w:tcW w:w="1574" w:type="dxa"/>
            <w:vAlign w:val="center"/>
          </w:tcPr>
          <w:p w:rsidRPr="00F23789" w:rsidR="008D2556" w:rsidP="00055EE0" w:rsidRDefault="008D2556">
            <w:pPr>
              <w:jc w:val="center"/>
              <w:rPr>
                <w:rFonts w:ascii="Arial" w:hAnsi="Arial" w:cs="Arial"/>
                <w:b/>
              </w:rPr>
            </w:pPr>
            <w:r w:rsidRPr="00F23789">
              <w:rPr>
                <w:rFonts w:ascii="Arial" w:hAnsi="Arial" w:cs="Arial"/>
                <w:b/>
                <w:bCs/>
              </w:rPr>
              <w:t xml:space="preserve">OIB </w:t>
            </w:r>
          </w:p>
        </w:tc>
        <w:tc>
          <w:tcPr>
            <w:tcW w:w="1228" w:type="dxa"/>
            <w:vAlign w:val="center"/>
          </w:tcPr>
          <w:p w:rsidRPr="00F23789" w:rsidR="008D2556" w:rsidP="00055EE0" w:rsidRDefault="008D2556">
            <w:pPr>
              <w:jc w:val="center"/>
              <w:rPr>
                <w:rFonts w:ascii="Arial" w:hAnsi="Arial" w:cs="Arial"/>
                <w:b/>
              </w:rPr>
            </w:pPr>
            <w:r w:rsidRPr="00F23789">
              <w:rPr>
                <w:rFonts w:ascii="Arial" w:hAnsi="Arial" w:cs="Arial"/>
                <w:b/>
                <w:bCs/>
              </w:rPr>
              <w:t xml:space="preserve">Adresa / sjedište </w:t>
            </w:r>
          </w:p>
        </w:tc>
        <w:tc>
          <w:tcPr>
            <w:tcW w:w="1512" w:type="dxa"/>
            <w:vAlign w:val="center"/>
          </w:tcPr>
          <w:p w:rsidRPr="00F23789" w:rsidR="008D2556" w:rsidP="00055EE0" w:rsidRDefault="008D2556">
            <w:pPr>
              <w:jc w:val="center"/>
              <w:rPr>
                <w:rFonts w:ascii="Arial" w:hAnsi="Arial" w:cs="Arial"/>
                <w:b/>
              </w:rPr>
            </w:pPr>
            <w:r w:rsidRPr="00F23789">
              <w:rPr>
                <w:rFonts w:ascii="Arial" w:hAnsi="Arial" w:cs="Arial"/>
                <w:b/>
                <w:bCs/>
              </w:rPr>
              <w:t>Iznos prijavljene tražbine (kn)</w:t>
            </w:r>
          </w:p>
        </w:tc>
        <w:tc>
          <w:tcPr>
            <w:tcW w:w="1641" w:type="dxa"/>
            <w:vAlign w:val="center"/>
          </w:tcPr>
          <w:p w:rsidRPr="00F23789" w:rsidR="008D2556" w:rsidP="00055EE0" w:rsidRDefault="008D2556">
            <w:pPr>
              <w:pStyle w:val="Bezproreda"/>
              <w:jc w:val="center"/>
              <w:rPr>
                <w:rFonts w:ascii="Arial" w:hAnsi="Arial" w:cs="Arial"/>
                <w:b/>
                <w:sz w:val="24"/>
                <w:szCs w:val="24"/>
              </w:rPr>
            </w:pPr>
            <w:r w:rsidRPr="00F23789">
              <w:rPr>
                <w:rFonts w:ascii="Arial" w:hAnsi="Arial" w:cs="Arial"/>
                <w:b/>
                <w:bCs/>
                <w:sz w:val="24"/>
                <w:szCs w:val="24"/>
              </w:rPr>
              <w:t>Iznos priznate tražbine (kn)</w:t>
            </w:r>
          </w:p>
        </w:tc>
        <w:tc>
          <w:tcPr>
            <w:tcW w:w="1383" w:type="dxa"/>
          </w:tcPr>
          <w:p w:rsidRPr="00F23789" w:rsidR="008D2556" w:rsidP="00055EE0" w:rsidRDefault="008D2556">
            <w:pPr>
              <w:jc w:val="center"/>
              <w:rPr>
                <w:rFonts w:ascii="Arial" w:hAnsi="Arial" w:cs="Arial"/>
                <w:b/>
                <w:bCs/>
              </w:rPr>
            </w:pPr>
            <w:r w:rsidRPr="00F23789">
              <w:rPr>
                <w:rFonts w:ascii="Arial" w:hAnsi="Arial" w:cs="Arial"/>
                <w:b/>
                <w:bCs/>
              </w:rPr>
              <w:t>Oznaka ovršne isprave</w:t>
            </w:r>
          </w:p>
        </w:tc>
      </w:tr>
      <w:tr w:rsidRPr="00F23789" w:rsidR="008D2556" w:rsidTr="00993F28">
        <w:tc>
          <w:tcPr>
            <w:tcW w:w="538" w:type="dxa"/>
          </w:tcPr>
          <w:p w:rsidRPr="00F23789" w:rsidR="008D2556" w:rsidP="00055EE0" w:rsidRDefault="008D2556">
            <w:pPr>
              <w:jc w:val="center"/>
              <w:rPr>
                <w:rFonts w:ascii="Arial" w:hAnsi="Arial" w:cs="Arial"/>
                <w:b/>
              </w:rPr>
            </w:pPr>
            <w:r>
              <w:rPr>
                <w:rFonts w:ascii="Arial" w:hAnsi="Arial" w:cs="Arial"/>
                <w:bCs/>
              </w:rPr>
              <w:t>1</w:t>
            </w:r>
            <w:r w:rsidRPr="00F23789">
              <w:rPr>
                <w:rFonts w:ascii="Arial" w:hAnsi="Arial" w:cs="Arial"/>
                <w:bCs/>
              </w:rPr>
              <w:t>.</w:t>
            </w:r>
          </w:p>
        </w:tc>
        <w:tc>
          <w:tcPr>
            <w:tcW w:w="1412" w:type="dxa"/>
          </w:tcPr>
          <w:p w:rsidRPr="00F23789" w:rsidR="008D2556" w:rsidP="00055EE0" w:rsidRDefault="008D2556">
            <w:pPr>
              <w:jc w:val="center"/>
              <w:rPr>
                <w:rFonts w:ascii="Arial" w:hAnsi="Arial" w:cs="Arial"/>
                <w:bCs/>
              </w:rPr>
            </w:pPr>
            <w:r w:rsidRPr="00F23789">
              <w:rPr>
                <w:rFonts w:ascii="Arial" w:hAnsi="Arial" w:cs="Arial"/>
                <w:bCs/>
              </w:rPr>
              <w:t>ZADARSKA PIVOVARA d.o.o. u stečaju</w:t>
            </w:r>
          </w:p>
        </w:tc>
        <w:tc>
          <w:tcPr>
            <w:tcW w:w="1574" w:type="dxa"/>
          </w:tcPr>
          <w:p w:rsidRPr="00F23789" w:rsidR="008D2556" w:rsidP="00055EE0" w:rsidRDefault="008D2556">
            <w:pPr>
              <w:jc w:val="center"/>
              <w:rPr>
                <w:rFonts w:ascii="Arial" w:hAnsi="Arial" w:cs="Arial"/>
                <w:b/>
              </w:rPr>
            </w:pPr>
            <w:r w:rsidRPr="00F23789">
              <w:rPr>
                <w:rFonts w:ascii="Arial" w:hAnsi="Arial" w:cs="Arial"/>
              </w:rPr>
              <w:t>85898252373</w:t>
            </w:r>
          </w:p>
        </w:tc>
        <w:tc>
          <w:tcPr>
            <w:tcW w:w="1228" w:type="dxa"/>
          </w:tcPr>
          <w:p w:rsidRPr="00F23789" w:rsidR="008D2556" w:rsidP="00055EE0" w:rsidRDefault="008D2556">
            <w:pPr>
              <w:pStyle w:val="Bezproreda"/>
              <w:rPr>
                <w:rFonts w:ascii="Arial" w:hAnsi="Arial" w:cs="Arial"/>
                <w:sz w:val="24"/>
                <w:szCs w:val="24"/>
              </w:rPr>
            </w:pPr>
            <w:r w:rsidRPr="00F23789">
              <w:rPr>
                <w:rFonts w:ascii="Arial" w:hAnsi="Arial" w:cs="Arial"/>
                <w:sz w:val="24"/>
                <w:szCs w:val="24"/>
              </w:rPr>
              <w:t>Zadar, Široka ulica 9 A</w:t>
            </w:r>
          </w:p>
        </w:tc>
        <w:tc>
          <w:tcPr>
            <w:tcW w:w="1512" w:type="dxa"/>
          </w:tcPr>
          <w:p w:rsidRPr="00F23789" w:rsidR="008D2556" w:rsidP="00055EE0" w:rsidRDefault="008D2556">
            <w:pPr>
              <w:jc w:val="center"/>
              <w:rPr>
                <w:rFonts w:ascii="Arial" w:hAnsi="Arial" w:cs="Arial"/>
                <w:bCs/>
              </w:rPr>
            </w:pPr>
            <w:r w:rsidRPr="00F23789">
              <w:rPr>
                <w:rFonts w:ascii="Arial" w:hAnsi="Arial" w:cs="Arial"/>
                <w:bCs/>
              </w:rPr>
              <w:t>926.258,72</w:t>
            </w:r>
          </w:p>
        </w:tc>
        <w:tc>
          <w:tcPr>
            <w:tcW w:w="1641" w:type="dxa"/>
          </w:tcPr>
          <w:p w:rsidRPr="00F23789" w:rsidR="008D2556" w:rsidP="00055EE0" w:rsidRDefault="008D2556">
            <w:pPr>
              <w:jc w:val="center"/>
              <w:rPr>
                <w:rFonts w:ascii="Arial" w:hAnsi="Arial" w:cs="Arial"/>
                <w:bCs/>
              </w:rPr>
            </w:pPr>
            <w:r w:rsidRPr="00F23789">
              <w:rPr>
                <w:rFonts w:ascii="Arial" w:hAnsi="Arial" w:cs="Arial"/>
                <w:bCs/>
              </w:rPr>
              <w:t>926.258,72</w:t>
            </w:r>
          </w:p>
        </w:tc>
        <w:tc>
          <w:tcPr>
            <w:tcW w:w="1383" w:type="dxa"/>
          </w:tcPr>
          <w:p w:rsidRPr="00F23789" w:rsidR="008D2556" w:rsidP="00055EE0" w:rsidRDefault="008D2556">
            <w:pPr>
              <w:jc w:val="center"/>
              <w:rPr>
                <w:rFonts w:ascii="Arial" w:hAnsi="Arial" w:cs="Arial"/>
                <w:b/>
              </w:rPr>
            </w:pPr>
            <w:r w:rsidRPr="00F23789">
              <w:rPr>
                <w:rFonts w:ascii="Arial" w:hAnsi="Arial" w:cs="Arial"/>
                <w:b/>
              </w:rPr>
              <w:t>/</w:t>
            </w:r>
          </w:p>
        </w:tc>
      </w:tr>
      <w:tr w:rsidRPr="00F23789" w:rsidR="008D2556" w:rsidTr="00993F28">
        <w:tc>
          <w:tcPr>
            <w:tcW w:w="538" w:type="dxa"/>
          </w:tcPr>
          <w:p w:rsidRPr="00F23789" w:rsidR="008D2556" w:rsidP="00055EE0" w:rsidRDefault="008D2556">
            <w:pPr>
              <w:jc w:val="center"/>
              <w:rPr>
                <w:rFonts w:ascii="Arial" w:hAnsi="Arial" w:cs="Arial"/>
                <w:bCs/>
              </w:rPr>
            </w:pPr>
            <w:r>
              <w:rPr>
                <w:rFonts w:ascii="Arial" w:hAnsi="Arial" w:cs="Arial"/>
                <w:bCs/>
              </w:rPr>
              <w:t>2</w:t>
            </w:r>
            <w:r w:rsidRPr="00F23789">
              <w:rPr>
                <w:rFonts w:ascii="Arial" w:hAnsi="Arial" w:cs="Arial"/>
                <w:bCs/>
              </w:rPr>
              <w:t>.</w:t>
            </w:r>
          </w:p>
        </w:tc>
        <w:tc>
          <w:tcPr>
            <w:tcW w:w="1412" w:type="dxa"/>
          </w:tcPr>
          <w:p w:rsidRPr="00F23789" w:rsidR="008D2556" w:rsidP="00055EE0" w:rsidRDefault="008D2556">
            <w:pPr>
              <w:jc w:val="center"/>
              <w:rPr>
                <w:rFonts w:ascii="Arial" w:hAnsi="Arial" w:cs="Arial"/>
                <w:bCs/>
              </w:rPr>
            </w:pPr>
            <w:r w:rsidRPr="00F23789">
              <w:rPr>
                <w:rFonts w:ascii="Arial" w:hAnsi="Arial" w:cs="Arial"/>
                <w:bCs/>
              </w:rPr>
              <w:t>Financijska Agencija</w:t>
            </w:r>
          </w:p>
        </w:tc>
        <w:tc>
          <w:tcPr>
            <w:tcW w:w="1574" w:type="dxa"/>
          </w:tcPr>
          <w:p w:rsidRPr="00F23789" w:rsidR="008D2556" w:rsidP="00055EE0" w:rsidRDefault="008D2556">
            <w:pPr>
              <w:jc w:val="center"/>
              <w:rPr>
                <w:rFonts w:ascii="Arial" w:hAnsi="Arial" w:cs="Arial"/>
                <w:bCs/>
              </w:rPr>
            </w:pPr>
            <w:r w:rsidRPr="00F23789">
              <w:rPr>
                <w:rFonts w:ascii="Arial" w:hAnsi="Arial" w:cs="Arial"/>
                <w:bCs/>
              </w:rPr>
              <w:t>85821130368</w:t>
            </w:r>
          </w:p>
        </w:tc>
        <w:tc>
          <w:tcPr>
            <w:tcW w:w="1228" w:type="dxa"/>
          </w:tcPr>
          <w:p w:rsidRPr="00F23789" w:rsidR="008D2556" w:rsidP="00055EE0" w:rsidRDefault="008D2556">
            <w:pPr>
              <w:jc w:val="center"/>
              <w:rPr>
                <w:rFonts w:ascii="Arial" w:hAnsi="Arial" w:cs="Arial"/>
                <w:bCs/>
              </w:rPr>
            </w:pPr>
            <w:r w:rsidRPr="00F23789">
              <w:rPr>
                <w:rFonts w:ascii="Arial" w:hAnsi="Arial" w:cs="Arial"/>
                <w:bCs/>
              </w:rPr>
              <w:t>Ulica grada Vukovara 70, Zagreb</w:t>
            </w:r>
          </w:p>
        </w:tc>
        <w:tc>
          <w:tcPr>
            <w:tcW w:w="1512" w:type="dxa"/>
          </w:tcPr>
          <w:p w:rsidRPr="00F23789" w:rsidR="008D2556" w:rsidP="00055EE0" w:rsidRDefault="008D2556">
            <w:pPr>
              <w:jc w:val="center"/>
              <w:rPr>
                <w:rFonts w:ascii="Arial" w:hAnsi="Arial" w:cs="Arial"/>
                <w:bCs/>
              </w:rPr>
            </w:pPr>
            <w:r w:rsidRPr="00F23789">
              <w:rPr>
                <w:rFonts w:ascii="Arial" w:hAnsi="Arial" w:cs="Arial"/>
                <w:bCs/>
              </w:rPr>
              <w:t>5.927,54</w:t>
            </w:r>
          </w:p>
        </w:tc>
        <w:tc>
          <w:tcPr>
            <w:tcW w:w="1641" w:type="dxa"/>
          </w:tcPr>
          <w:p w:rsidRPr="00F23789" w:rsidR="008D2556" w:rsidP="00055EE0" w:rsidRDefault="008D2556">
            <w:pPr>
              <w:jc w:val="center"/>
              <w:rPr>
                <w:rFonts w:ascii="Arial" w:hAnsi="Arial" w:cs="Arial"/>
                <w:bCs/>
              </w:rPr>
            </w:pPr>
            <w:r w:rsidRPr="00F23789">
              <w:rPr>
                <w:rFonts w:ascii="Arial" w:hAnsi="Arial" w:cs="Arial"/>
                <w:bCs/>
              </w:rPr>
              <w:t>5.927,54</w:t>
            </w:r>
          </w:p>
        </w:tc>
        <w:tc>
          <w:tcPr>
            <w:tcW w:w="1383" w:type="dxa"/>
          </w:tcPr>
          <w:p w:rsidRPr="00F23789" w:rsidR="008D2556" w:rsidP="00055EE0" w:rsidRDefault="008D2556">
            <w:pPr>
              <w:jc w:val="center"/>
              <w:rPr>
                <w:rFonts w:ascii="Arial" w:hAnsi="Arial" w:cs="Arial"/>
                <w:bCs/>
              </w:rPr>
            </w:pPr>
            <w:r w:rsidRPr="00F23789">
              <w:rPr>
                <w:rFonts w:ascii="Arial" w:hAnsi="Arial" w:cs="Arial"/>
                <w:bCs/>
              </w:rPr>
              <w:t>/</w:t>
            </w:r>
          </w:p>
        </w:tc>
      </w:tr>
      <w:tr w:rsidRPr="00F23789" w:rsidR="008D2556" w:rsidTr="00993F28">
        <w:tc>
          <w:tcPr>
            <w:tcW w:w="538" w:type="dxa"/>
          </w:tcPr>
          <w:p w:rsidRPr="00F23789" w:rsidR="008D2556" w:rsidP="00055EE0" w:rsidRDefault="008D2556">
            <w:pPr>
              <w:jc w:val="center"/>
              <w:rPr>
                <w:rFonts w:ascii="Arial" w:hAnsi="Arial" w:cs="Arial"/>
                <w:bCs/>
              </w:rPr>
            </w:pPr>
            <w:r>
              <w:rPr>
                <w:rFonts w:ascii="Arial" w:hAnsi="Arial" w:cs="Arial"/>
                <w:bCs/>
              </w:rPr>
              <w:t>3</w:t>
            </w:r>
            <w:r w:rsidRPr="00F23789">
              <w:rPr>
                <w:rFonts w:ascii="Arial" w:hAnsi="Arial" w:cs="Arial"/>
                <w:bCs/>
              </w:rPr>
              <w:t xml:space="preserve">. </w:t>
            </w:r>
          </w:p>
        </w:tc>
        <w:tc>
          <w:tcPr>
            <w:tcW w:w="1412" w:type="dxa"/>
          </w:tcPr>
          <w:p w:rsidRPr="00F23789" w:rsidR="008D2556" w:rsidP="00055EE0" w:rsidRDefault="008D2556">
            <w:pPr>
              <w:jc w:val="center"/>
              <w:rPr>
                <w:rFonts w:ascii="Arial" w:hAnsi="Arial" w:cs="Arial"/>
                <w:bCs/>
              </w:rPr>
            </w:pPr>
            <w:r w:rsidRPr="00F23789">
              <w:rPr>
                <w:rFonts w:ascii="Arial" w:hAnsi="Arial" w:cs="Arial"/>
                <w:bCs/>
              </w:rPr>
              <w:t xml:space="preserve">RH, MF, PU, PU </w:t>
            </w:r>
            <w:r w:rsidRPr="00F23789">
              <w:rPr>
                <w:rFonts w:ascii="Arial" w:hAnsi="Arial" w:cs="Arial"/>
                <w:bCs/>
              </w:rPr>
              <w:lastRenderedPageBreak/>
              <w:t>Zadar</w:t>
            </w:r>
          </w:p>
        </w:tc>
        <w:tc>
          <w:tcPr>
            <w:tcW w:w="1574" w:type="dxa"/>
          </w:tcPr>
          <w:p w:rsidRPr="00F23789" w:rsidR="008D2556" w:rsidP="00055EE0" w:rsidRDefault="008D2556">
            <w:pPr>
              <w:jc w:val="center"/>
              <w:rPr>
                <w:rFonts w:ascii="Arial" w:hAnsi="Arial" w:cs="Arial"/>
                <w:bCs/>
              </w:rPr>
            </w:pPr>
            <w:r w:rsidRPr="00F23789">
              <w:rPr>
                <w:rFonts w:ascii="Arial" w:hAnsi="Arial" w:cs="Arial"/>
                <w:bCs/>
              </w:rPr>
              <w:lastRenderedPageBreak/>
              <w:t>52634238587</w:t>
            </w:r>
          </w:p>
        </w:tc>
        <w:tc>
          <w:tcPr>
            <w:tcW w:w="1228" w:type="dxa"/>
          </w:tcPr>
          <w:p w:rsidRPr="00F23789" w:rsidR="008D2556" w:rsidP="00055EE0" w:rsidRDefault="008D2556">
            <w:pPr>
              <w:jc w:val="center"/>
              <w:rPr>
                <w:rFonts w:ascii="Arial" w:hAnsi="Arial" w:cs="Arial"/>
                <w:bCs/>
              </w:rPr>
            </w:pPr>
            <w:r w:rsidRPr="00F23789">
              <w:rPr>
                <w:rFonts w:ascii="Arial" w:hAnsi="Arial" w:cs="Arial"/>
                <w:bCs/>
              </w:rPr>
              <w:t xml:space="preserve">Zadar, Pl. </w:t>
            </w:r>
            <w:r w:rsidRPr="00F23789">
              <w:rPr>
                <w:rFonts w:ascii="Arial" w:hAnsi="Arial" w:cs="Arial"/>
                <w:bCs/>
              </w:rPr>
              <w:lastRenderedPageBreak/>
              <w:t>Borelli 9/2</w:t>
            </w:r>
          </w:p>
        </w:tc>
        <w:tc>
          <w:tcPr>
            <w:tcW w:w="1512" w:type="dxa"/>
          </w:tcPr>
          <w:p w:rsidRPr="00F23789" w:rsidR="008D2556" w:rsidP="00055EE0" w:rsidRDefault="008D2556">
            <w:pPr>
              <w:jc w:val="center"/>
              <w:rPr>
                <w:rFonts w:ascii="Arial" w:hAnsi="Arial" w:cs="Arial"/>
                <w:bCs/>
              </w:rPr>
            </w:pPr>
            <w:r w:rsidRPr="00F23789">
              <w:rPr>
                <w:rFonts w:ascii="Arial" w:hAnsi="Arial" w:cs="Arial"/>
                <w:bCs/>
              </w:rPr>
              <w:lastRenderedPageBreak/>
              <w:t>1.714.483,28</w:t>
            </w:r>
          </w:p>
        </w:tc>
        <w:tc>
          <w:tcPr>
            <w:tcW w:w="1641" w:type="dxa"/>
          </w:tcPr>
          <w:p w:rsidRPr="00F23789" w:rsidR="008D2556" w:rsidP="00055EE0" w:rsidRDefault="008D2556">
            <w:pPr>
              <w:jc w:val="center"/>
              <w:rPr>
                <w:rFonts w:ascii="Arial" w:hAnsi="Arial" w:cs="Arial"/>
                <w:bCs/>
              </w:rPr>
            </w:pPr>
            <w:r w:rsidRPr="00F23789">
              <w:rPr>
                <w:rFonts w:ascii="Arial" w:hAnsi="Arial" w:cs="Arial"/>
                <w:bCs/>
              </w:rPr>
              <w:t>1.714.483,28</w:t>
            </w:r>
          </w:p>
        </w:tc>
        <w:tc>
          <w:tcPr>
            <w:tcW w:w="1383" w:type="dxa"/>
          </w:tcPr>
          <w:p w:rsidRPr="00F23789" w:rsidR="008D2556" w:rsidP="00055EE0" w:rsidRDefault="008D2556">
            <w:pPr>
              <w:jc w:val="center"/>
              <w:rPr>
                <w:rFonts w:ascii="Arial" w:hAnsi="Arial" w:cs="Arial"/>
                <w:bCs/>
              </w:rPr>
            </w:pPr>
            <w:r w:rsidRPr="00F23789">
              <w:rPr>
                <w:rFonts w:ascii="Arial" w:hAnsi="Arial" w:cs="Arial"/>
                <w:bCs/>
              </w:rPr>
              <w:t xml:space="preserve">Rj. o ovrsi od </w:t>
            </w:r>
            <w:r w:rsidRPr="00F23789">
              <w:rPr>
                <w:rFonts w:ascii="Arial" w:hAnsi="Arial" w:cs="Arial"/>
                <w:bCs/>
              </w:rPr>
              <w:lastRenderedPageBreak/>
              <w:t>01.12.2020. i 08.01.2021 od RH, MF, PU, PU Zadar na iznos od 1.700.000,00 kn</w:t>
            </w:r>
          </w:p>
        </w:tc>
      </w:tr>
      <w:tr w:rsidRPr="00F23789" w:rsidR="008D2556" w:rsidTr="00993F28">
        <w:tc>
          <w:tcPr>
            <w:tcW w:w="538" w:type="dxa"/>
          </w:tcPr>
          <w:p w:rsidRPr="00F23789" w:rsidR="008D2556" w:rsidP="00055EE0" w:rsidRDefault="008D2556">
            <w:pPr>
              <w:jc w:val="center"/>
              <w:rPr>
                <w:rFonts w:ascii="Arial" w:hAnsi="Arial" w:cs="Arial"/>
                <w:bCs/>
              </w:rPr>
            </w:pPr>
            <w:r>
              <w:rPr>
                <w:rFonts w:ascii="Arial" w:hAnsi="Arial" w:cs="Arial"/>
                <w:bCs/>
              </w:rPr>
              <w:lastRenderedPageBreak/>
              <w:t>4</w:t>
            </w:r>
            <w:r w:rsidRPr="00F23789">
              <w:rPr>
                <w:rFonts w:ascii="Arial" w:hAnsi="Arial" w:cs="Arial"/>
                <w:bCs/>
              </w:rPr>
              <w:t>.</w:t>
            </w:r>
          </w:p>
        </w:tc>
        <w:tc>
          <w:tcPr>
            <w:tcW w:w="1412" w:type="dxa"/>
          </w:tcPr>
          <w:p w:rsidRPr="00F23789" w:rsidR="008D2556" w:rsidP="00055EE0" w:rsidRDefault="008D2556">
            <w:pPr>
              <w:jc w:val="center"/>
              <w:rPr>
                <w:rFonts w:ascii="Arial" w:hAnsi="Arial" w:cs="Arial"/>
                <w:bCs/>
              </w:rPr>
            </w:pPr>
            <w:r w:rsidRPr="00F23789">
              <w:rPr>
                <w:rFonts w:ascii="Arial" w:hAnsi="Arial" w:cs="Arial"/>
                <w:bCs/>
              </w:rPr>
              <w:t>Grad Biograd na Moru</w:t>
            </w:r>
          </w:p>
        </w:tc>
        <w:tc>
          <w:tcPr>
            <w:tcW w:w="1574" w:type="dxa"/>
          </w:tcPr>
          <w:p w:rsidRPr="00F23789" w:rsidR="008D2556" w:rsidP="00055EE0" w:rsidRDefault="008D2556">
            <w:pPr>
              <w:jc w:val="center"/>
              <w:rPr>
                <w:rFonts w:ascii="Arial" w:hAnsi="Arial" w:cs="Arial"/>
                <w:bCs/>
              </w:rPr>
            </w:pPr>
            <w:r w:rsidRPr="00F23789">
              <w:rPr>
                <w:rFonts w:ascii="Arial" w:hAnsi="Arial" w:cs="Arial"/>
                <w:bCs/>
              </w:rPr>
              <w:t>95603491861</w:t>
            </w:r>
          </w:p>
        </w:tc>
        <w:tc>
          <w:tcPr>
            <w:tcW w:w="1228" w:type="dxa"/>
          </w:tcPr>
          <w:p w:rsidRPr="00F23789" w:rsidR="008D2556" w:rsidP="00055EE0" w:rsidRDefault="008D2556">
            <w:pPr>
              <w:jc w:val="center"/>
              <w:rPr>
                <w:rFonts w:ascii="Arial" w:hAnsi="Arial" w:cs="Arial"/>
                <w:bCs/>
              </w:rPr>
            </w:pPr>
            <w:r w:rsidRPr="00F23789">
              <w:rPr>
                <w:rFonts w:ascii="Arial" w:hAnsi="Arial" w:cs="Arial"/>
                <w:bCs/>
              </w:rPr>
              <w:t>Biograd na Moru, Trg kralja Tomislava 5</w:t>
            </w:r>
          </w:p>
        </w:tc>
        <w:tc>
          <w:tcPr>
            <w:tcW w:w="1512" w:type="dxa"/>
          </w:tcPr>
          <w:p w:rsidRPr="00F23789" w:rsidR="008D2556" w:rsidP="00055EE0" w:rsidRDefault="008D2556">
            <w:pPr>
              <w:jc w:val="center"/>
              <w:rPr>
                <w:rFonts w:ascii="Arial" w:hAnsi="Arial" w:cs="Arial"/>
                <w:bCs/>
              </w:rPr>
            </w:pPr>
            <w:r w:rsidRPr="00F23789">
              <w:rPr>
                <w:rFonts w:ascii="Arial" w:hAnsi="Arial" w:cs="Arial"/>
                <w:bCs/>
              </w:rPr>
              <w:t>34.737,08</w:t>
            </w:r>
          </w:p>
        </w:tc>
        <w:tc>
          <w:tcPr>
            <w:tcW w:w="1641" w:type="dxa"/>
          </w:tcPr>
          <w:p w:rsidRPr="00F23789" w:rsidR="008D2556" w:rsidP="00055EE0" w:rsidRDefault="008D2556">
            <w:pPr>
              <w:jc w:val="center"/>
              <w:rPr>
                <w:rFonts w:ascii="Arial" w:hAnsi="Arial" w:cs="Arial"/>
                <w:bCs/>
              </w:rPr>
            </w:pPr>
            <w:r w:rsidRPr="00F23789">
              <w:rPr>
                <w:rFonts w:ascii="Arial" w:hAnsi="Arial" w:cs="Arial"/>
                <w:bCs/>
              </w:rPr>
              <w:t>34.737,08</w:t>
            </w:r>
          </w:p>
        </w:tc>
        <w:tc>
          <w:tcPr>
            <w:tcW w:w="1383" w:type="dxa"/>
          </w:tcPr>
          <w:p w:rsidRPr="00F23789" w:rsidR="008D2556" w:rsidP="00055EE0" w:rsidRDefault="008D2556">
            <w:pPr>
              <w:jc w:val="center"/>
              <w:rPr>
                <w:rFonts w:ascii="Arial" w:hAnsi="Arial" w:cs="Arial"/>
                <w:bCs/>
              </w:rPr>
            </w:pPr>
            <w:r w:rsidRPr="00F23789">
              <w:rPr>
                <w:rFonts w:ascii="Arial" w:hAnsi="Arial" w:cs="Arial"/>
                <w:bCs/>
              </w:rPr>
              <w:t>/</w:t>
            </w:r>
          </w:p>
        </w:tc>
      </w:tr>
      <w:tr w:rsidRPr="00F23789" w:rsidR="008D2556" w:rsidTr="00993F28">
        <w:tc>
          <w:tcPr>
            <w:tcW w:w="538" w:type="dxa"/>
          </w:tcPr>
          <w:p w:rsidRPr="00F23789" w:rsidR="008D2556" w:rsidP="00055EE0" w:rsidRDefault="008D2556">
            <w:pPr>
              <w:jc w:val="center"/>
              <w:rPr>
                <w:rFonts w:ascii="Arial" w:hAnsi="Arial" w:cs="Arial"/>
                <w:bCs/>
              </w:rPr>
            </w:pPr>
            <w:r>
              <w:rPr>
                <w:rFonts w:ascii="Arial" w:hAnsi="Arial" w:cs="Arial"/>
                <w:bCs/>
              </w:rPr>
              <w:t>5</w:t>
            </w:r>
            <w:r w:rsidRPr="00F23789">
              <w:rPr>
                <w:rFonts w:ascii="Arial" w:hAnsi="Arial" w:cs="Arial"/>
                <w:bCs/>
              </w:rPr>
              <w:t>.</w:t>
            </w:r>
          </w:p>
        </w:tc>
        <w:tc>
          <w:tcPr>
            <w:tcW w:w="1412" w:type="dxa"/>
          </w:tcPr>
          <w:p w:rsidRPr="00F23789" w:rsidR="008D2556" w:rsidP="00055EE0" w:rsidRDefault="008D2556">
            <w:pPr>
              <w:jc w:val="center"/>
              <w:rPr>
                <w:rFonts w:ascii="Arial" w:hAnsi="Arial" w:cs="Arial"/>
                <w:bCs/>
              </w:rPr>
            </w:pPr>
            <w:r w:rsidRPr="00F23789">
              <w:rPr>
                <w:rFonts w:ascii="Arial" w:hAnsi="Arial" w:cs="Arial"/>
                <w:bCs/>
              </w:rPr>
              <w:t>ICE CREAM GROUP d.o.o.</w:t>
            </w:r>
          </w:p>
        </w:tc>
        <w:tc>
          <w:tcPr>
            <w:tcW w:w="1574" w:type="dxa"/>
          </w:tcPr>
          <w:p w:rsidRPr="00F23789" w:rsidR="008D2556" w:rsidP="00055EE0" w:rsidRDefault="008D2556">
            <w:pPr>
              <w:jc w:val="center"/>
              <w:rPr>
                <w:rFonts w:ascii="Arial" w:hAnsi="Arial" w:cs="Arial"/>
                <w:bCs/>
              </w:rPr>
            </w:pPr>
            <w:r w:rsidRPr="00F23789">
              <w:rPr>
                <w:rFonts w:ascii="Arial" w:hAnsi="Arial" w:cs="Arial"/>
                <w:bCs/>
              </w:rPr>
              <w:t>21223639931</w:t>
            </w:r>
          </w:p>
        </w:tc>
        <w:tc>
          <w:tcPr>
            <w:tcW w:w="1228" w:type="dxa"/>
          </w:tcPr>
          <w:p w:rsidRPr="00F23789" w:rsidR="008D2556" w:rsidP="00055EE0" w:rsidRDefault="008D2556">
            <w:pPr>
              <w:jc w:val="center"/>
              <w:rPr>
                <w:rFonts w:ascii="Arial" w:hAnsi="Arial" w:cs="Arial"/>
                <w:bCs/>
              </w:rPr>
            </w:pPr>
            <w:r w:rsidRPr="00F23789">
              <w:rPr>
                <w:rFonts w:ascii="Arial" w:hAnsi="Arial" w:cs="Arial"/>
                <w:bCs/>
              </w:rPr>
              <w:t>Zadar, Široka ulica 9a</w:t>
            </w:r>
          </w:p>
        </w:tc>
        <w:tc>
          <w:tcPr>
            <w:tcW w:w="1512" w:type="dxa"/>
          </w:tcPr>
          <w:p w:rsidRPr="00F23789" w:rsidR="008D2556" w:rsidP="00055EE0" w:rsidRDefault="008D2556">
            <w:pPr>
              <w:jc w:val="center"/>
              <w:rPr>
                <w:rFonts w:ascii="Arial" w:hAnsi="Arial" w:cs="Arial"/>
                <w:bCs/>
              </w:rPr>
            </w:pPr>
            <w:r w:rsidRPr="00F23789">
              <w:rPr>
                <w:rFonts w:ascii="Arial" w:hAnsi="Arial" w:cs="Arial"/>
                <w:bCs/>
              </w:rPr>
              <w:t>166.867,95</w:t>
            </w:r>
          </w:p>
        </w:tc>
        <w:tc>
          <w:tcPr>
            <w:tcW w:w="1641" w:type="dxa"/>
          </w:tcPr>
          <w:p w:rsidRPr="00F23789" w:rsidR="008D2556" w:rsidP="00055EE0" w:rsidRDefault="008D2556">
            <w:pPr>
              <w:jc w:val="center"/>
              <w:rPr>
                <w:rFonts w:ascii="Arial" w:hAnsi="Arial" w:cs="Arial"/>
                <w:bCs/>
              </w:rPr>
            </w:pPr>
            <w:r w:rsidRPr="00F23789">
              <w:rPr>
                <w:rFonts w:ascii="Arial" w:hAnsi="Arial" w:cs="Arial"/>
                <w:bCs/>
              </w:rPr>
              <w:t>166.867,95</w:t>
            </w:r>
          </w:p>
        </w:tc>
        <w:tc>
          <w:tcPr>
            <w:tcW w:w="1383" w:type="dxa"/>
          </w:tcPr>
          <w:p w:rsidRPr="00F23789" w:rsidR="008D2556" w:rsidP="00055EE0" w:rsidRDefault="008D2556">
            <w:pPr>
              <w:jc w:val="center"/>
              <w:rPr>
                <w:rFonts w:ascii="Arial" w:hAnsi="Arial" w:cs="Arial"/>
                <w:bCs/>
              </w:rPr>
            </w:pPr>
            <w:r w:rsidRPr="00F23789">
              <w:rPr>
                <w:rFonts w:ascii="Arial" w:hAnsi="Arial" w:cs="Arial"/>
                <w:bCs/>
              </w:rPr>
              <w:t>/</w:t>
            </w:r>
          </w:p>
        </w:tc>
      </w:tr>
    </w:tbl>
    <w:p w:rsidR="00BD376D" w:rsidP="00A53E98" w:rsidRDefault="00BD376D">
      <w:pPr>
        <w:jc w:val="both"/>
        <w:rPr>
          <w:rFonts w:ascii="Arial" w:hAnsi="Arial" w:cs="Arial"/>
        </w:rPr>
      </w:pPr>
    </w:p>
    <w:p w:rsidR="00993F28" w:rsidP="00A53E98" w:rsidRDefault="00993F28">
      <w:pPr>
        <w:jc w:val="both"/>
        <w:rPr>
          <w:rFonts w:ascii="Arial" w:hAnsi="Arial" w:cs="Arial"/>
        </w:rPr>
      </w:pPr>
      <w:r w:rsidRPr="00993F28">
        <w:rPr>
          <w:rFonts w:ascii="Arial" w:hAnsi="Arial" w:cs="Arial"/>
        </w:rPr>
        <w:t>Punomoćnik</w:t>
      </w:r>
      <w:r>
        <w:rPr>
          <w:rFonts w:ascii="Arial" w:hAnsi="Arial" w:cs="Arial"/>
        </w:rPr>
        <w:t xml:space="preserve"> ICE CREAM GROUP d.o.o. osporava tražbinu ZADARSKE PIVOVARE u cijelosti jer je uvidom u vjerodostojnu knjigovodstvenu dokumentaciju stečajnog dužnika objektivno moguće utvrditi da trenutna tražbina nije evidentirana u poslovnim knjigama stečajnog dužnika kao i iz </w:t>
      </w:r>
      <w:r w:rsidR="001B2F41">
        <w:rPr>
          <w:rFonts w:ascii="Arial" w:hAnsi="Arial" w:cs="Arial"/>
        </w:rPr>
        <w:t>razloga</w:t>
      </w:r>
      <w:r>
        <w:rPr>
          <w:rFonts w:ascii="Arial" w:hAnsi="Arial" w:cs="Arial"/>
        </w:rPr>
        <w:t xml:space="preserve"> što iz izvješća stečajnog upravitelja je moguće utvrditi da u prilog predmetne tražbine nisu priložene narudžbenice i/ili </w:t>
      </w:r>
      <w:r w:rsidR="001B2F41">
        <w:rPr>
          <w:rFonts w:ascii="Arial" w:hAnsi="Arial" w:cs="Arial"/>
        </w:rPr>
        <w:t>dostavnice</w:t>
      </w:r>
      <w:r>
        <w:rPr>
          <w:rFonts w:ascii="Arial" w:hAnsi="Arial" w:cs="Arial"/>
        </w:rPr>
        <w:t xml:space="preserve"> za pruženu robu odnosno usluge.</w:t>
      </w:r>
      <w:r w:rsidR="001B2F41">
        <w:rPr>
          <w:rFonts w:ascii="Arial" w:hAnsi="Arial" w:cs="Arial"/>
        </w:rPr>
        <w:t xml:space="preserve"> U tom pravcu prilaže na uvid knjigovodstvenu dokumentaciju za koju smatra da nije bila dostupna stečajnom upravitelju prilikom izjašnjavanja o tražbinama i sastavljanja tablica.</w:t>
      </w:r>
    </w:p>
    <w:p w:rsidR="00993F28" w:rsidP="00A53E98" w:rsidRDefault="00993F28">
      <w:pPr>
        <w:jc w:val="both"/>
        <w:rPr>
          <w:rFonts w:ascii="Arial" w:hAnsi="Arial" w:cs="Arial"/>
        </w:rPr>
      </w:pPr>
    </w:p>
    <w:p w:rsidR="001B2F41" w:rsidP="00A53E98" w:rsidRDefault="001B2F41">
      <w:pPr>
        <w:jc w:val="both"/>
        <w:rPr>
          <w:rFonts w:ascii="Arial" w:hAnsi="Arial" w:cs="Arial"/>
        </w:rPr>
      </w:pPr>
      <w:r>
        <w:rPr>
          <w:rFonts w:ascii="Arial" w:hAnsi="Arial" w:cs="Arial"/>
        </w:rPr>
        <w:t>Stečajni upravitelj se u odnosu na navedeno očituje da prema dokumentaciji koju on posjeduje tražbinu treba priznati, što je on i učinio. Smatra da dokumentacija koja je netom predana sudu i koju je pogledao ne pruža osnovu za prihvaćanje izjavljenog osporavanja jer iz iste proizlazi samo da je konto u odnosu na ZADARSKU PIVOVARU sveden na nulu. Stoga ostaje kod priznavanja tražbine.</w:t>
      </w:r>
    </w:p>
    <w:p w:rsidR="001B2F41" w:rsidP="00A53E98" w:rsidRDefault="001B2F41">
      <w:pPr>
        <w:jc w:val="both"/>
        <w:rPr>
          <w:rFonts w:ascii="Arial" w:hAnsi="Arial" w:cs="Arial"/>
        </w:rPr>
      </w:pPr>
    </w:p>
    <w:p w:rsidR="001B2F41" w:rsidP="00A53E98" w:rsidRDefault="001B2F41">
      <w:pPr>
        <w:jc w:val="both"/>
        <w:rPr>
          <w:rFonts w:ascii="Arial" w:hAnsi="Arial" w:cs="Arial"/>
        </w:rPr>
      </w:pPr>
      <w:r>
        <w:rPr>
          <w:rFonts w:ascii="Arial" w:hAnsi="Arial" w:cs="Arial"/>
        </w:rPr>
        <w:t>U odnosu na navedeno punomoćnik ICE CREAM GROUP d.o.o. predlaže da se stranke upute na mirenje.</w:t>
      </w:r>
    </w:p>
    <w:p w:rsidR="001B2F41" w:rsidP="00A53E98" w:rsidRDefault="001B2F41">
      <w:pPr>
        <w:jc w:val="both"/>
        <w:rPr>
          <w:rFonts w:ascii="Arial" w:hAnsi="Arial" w:cs="Arial"/>
        </w:rPr>
      </w:pPr>
    </w:p>
    <w:p w:rsidR="001B2F41" w:rsidP="00A53E98" w:rsidRDefault="001B2F41">
      <w:pPr>
        <w:jc w:val="both"/>
        <w:rPr>
          <w:rFonts w:ascii="Arial" w:hAnsi="Arial" w:cs="Arial"/>
        </w:rPr>
      </w:pPr>
      <w:r>
        <w:rPr>
          <w:rFonts w:ascii="Arial" w:hAnsi="Arial" w:cs="Arial"/>
        </w:rPr>
        <w:t>Stečajni upravitelj smatra da to nije potrebno.</w:t>
      </w:r>
    </w:p>
    <w:p w:rsidR="001B2F41" w:rsidP="00A53E98" w:rsidRDefault="001B2F41">
      <w:pPr>
        <w:jc w:val="both"/>
        <w:rPr>
          <w:rFonts w:ascii="Arial" w:hAnsi="Arial" w:cs="Arial"/>
        </w:rPr>
      </w:pPr>
    </w:p>
    <w:p w:rsidR="001B2F41" w:rsidP="00A53E98" w:rsidRDefault="00993F28">
      <w:pPr>
        <w:jc w:val="both"/>
        <w:rPr>
          <w:rFonts w:ascii="Arial" w:hAnsi="Arial" w:cs="Arial"/>
        </w:rPr>
      </w:pPr>
      <w:r>
        <w:rPr>
          <w:rFonts w:ascii="Arial" w:hAnsi="Arial" w:cs="Arial"/>
        </w:rPr>
        <w:t xml:space="preserve">Također u cijelosti se osporava i tražbina Republike Hrvatske, Ministarstva </w:t>
      </w:r>
      <w:r w:rsidR="001B2F41">
        <w:rPr>
          <w:rFonts w:ascii="Arial" w:hAnsi="Arial" w:cs="Arial"/>
        </w:rPr>
        <w:t>f</w:t>
      </w:r>
      <w:r>
        <w:rPr>
          <w:rFonts w:ascii="Arial" w:hAnsi="Arial" w:cs="Arial"/>
        </w:rPr>
        <w:t xml:space="preserve">inancija, </w:t>
      </w:r>
      <w:r w:rsidR="001B2F41">
        <w:rPr>
          <w:rFonts w:ascii="Arial" w:hAnsi="Arial" w:cs="Arial"/>
        </w:rPr>
        <w:t>Porezne</w:t>
      </w:r>
      <w:r>
        <w:rPr>
          <w:rFonts w:ascii="Arial" w:hAnsi="Arial" w:cs="Arial"/>
        </w:rPr>
        <w:t xml:space="preserve"> uprave, Područnog ureda Zadar i to iz sljedećih razloga. Prvenstveno ističe se da je</w:t>
      </w:r>
      <w:r w:rsidR="001B2F41">
        <w:rPr>
          <w:rFonts w:ascii="Arial" w:hAnsi="Arial" w:cs="Arial"/>
        </w:rPr>
        <w:t xml:space="preserve"> riječ o upravnoj ovrsi nad ovr</w:t>
      </w:r>
      <w:r>
        <w:rPr>
          <w:rFonts w:ascii="Arial" w:hAnsi="Arial" w:cs="Arial"/>
        </w:rPr>
        <w:t xml:space="preserve">šenikom koji je prestao postojati prije otvaranja stečajnog </w:t>
      </w:r>
      <w:r w:rsidR="001B2F41">
        <w:rPr>
          <w:rFonts w:ascii="Arial" w:hAnsi="Arial" w:cs="Arial"/>
        </w:rPr>
        <w:t>postupka</w:t>
      </w:r>
      <w:r>
        <w:rPr>
          <w:rFonts w:ascii="Arial" w:hAnsi="Arial" w:cs="Arial"/>
        </w:rPr>
        <w:t xml:space="preserve"> u ovoj pra</w:t>
      </w:r>
      <w:r w:rsidR="001B2F41">
        <w:rPr>
          <w:rFonts w:ascii="Arial" w:hAnsi="Arial" w:cs="Arial"/>
        </w:rPr>
        <w:t>vnoj stvari to je na temelju ko</w:t>
      </w:r>
      <w:r>
        <w:rPr>
          <w:rFonts w:ascii="Arial" w:hAnsi="Arial" w:cs="Arial"/>
        </w:rPr>
        <w:t>gent</w:t>
      </w:r>
      <w:r w:rsidR="001B2F41">
        <w:rPr>
          <w:rFonts w:ascii="Arial" w:hAnsi="Arial" w:cs="Arial"/>
        </w:rPr>
        <w:t>n</w:t>
      </w:r>
      <w:r>
        <w:rPr>
          <w:rFonts w:ascii="Arial" w:hAnsi="Arial" w:cs="Arial"/>
        </w:rPr>
        <w:t xml:space="preserve">ih odredba Općeg poreznog zakona predmetnu ovrhu bilo potrebno obustaviti. Također ukazuje se da je uvidom u materijalnu dokumentaciju koju možemo </w:t>
      </w:r>
      <w:r w:rsidR="001B2F41">
        <w:rPr>
          <w:rFonts w:ascii="Arial" w:hAnsi="Arial" w:cs="Arial"/>
        </w:rPr>
        <w:t>prezentirati</w:t>
      </w:r>
      <w:r>
        <w:rPr>
          <w:rFonts w:ascii="Arial" w:hAnsi="Arial" w:cs="Arial"/>
        </w:rPr>
        <w:t xml:space="preserve"> sudu odnosno državnom odvjetništvu moguće utvrditi da je predmetna tražbina u cijelosti podmirena po stečajnom dužniku prije otvaranja stečajnog postupka u ovoj pravnoj stvari preuzimanjem duga odnosno asignacijom u prilog čega se prilaže sporazum o poslovnoj suradnji i  naplati duga za predmetnu nekretninu, popis pravih poslova, ugovora o preuzimanju duga koji su pogrešno naslovljeni kao cesije iako je defakto riječ o preuzimanju </w:t>
      </w:r>
      <w:r w:rsidR="001B2F41">
        <w:rPr>
          <w:rFonts w:ascii="Arial" w:hAnsi="Arial" w:cs="Arial"/>
        </w:rPr>
        <w:t>duga i izvod iz prometa po tra</w:t>
      </w:r>
      <w:r>
        <w:rPr>
          <w:rFonts w:ascii="Arial" w:hAnsi="Arial" w:cs="Arial"/>
        </w:rPr>
        <w:t>n</w:t>
      </w:r>
      <w:r w:rsidR="001B2F41">
        <w:rPr>
          <w:rFonts w:ascii="Arial" w:hAnsi="Arial" w:cs="Arial"/>
        </w:rPr>
        <w:t>sa</w:t>
      </w:r>
      <w:r>
        <w:rPr>
          <w:rFonts w:ascii="Arial" w:hAnsi="Arial" w:cs="Arial"/>
        </w:rPr>
        <w:t xml:space="preserve">kcijskom računu </w:t>
      </w:r>
      <w:r w:rsidR="001B2F41">
        <w:rPr>
          <w:rFonts w:ascii="Arial" w:hAnsi="Arial" w:cs="Arial"/>
        </w:rPr>
        <w:t>stečajnog</w:t>
      </w:r>
      <w:r>
        <w:rPr>
          <w:rFonts w:ascii="Arial" w:hAnsi="Arial" w:cs="Arial"/>
        </w:rPr>
        <w:t xml:space="preserve"> </w:t>
      </w:r>
      <w:r>
        <w:rPr>
          <w:rFonts w:ascii="Arial" w:hAnsi="Arial" w:cs="Arial"/>
        </w:rPr>
        <w:lastRenderedPageBreak/>
        <w:t>dužnika</w:t>
      </w:r>
      <w:r w:rsidR="001B2F41">
        <w:rPr>
          <w:rFonts w:ascii="Arial" w:hAnsi="Arial" w:cs="Arial"/>
        </w:rPr>
        <w:t xml:space="preserve"> iz kojeg je moguće objektivno utvrditi namirenje predmetne tražbine prije pokretanja odnosno otvaranja ovog stečajnog postupka.</w:t>
      </w:r>
    </w:p>
    <w:p w:rsidR="001B2F41" w:rsidP="00A53E98" w:rsidRDefault="001B2F41">
      <w:pPr>
        <w:jc w:val="both"/>
        <w:rPr>
          <w:rFonts w:ascii="Arial" w:hAnsi="Arial" w:cs="Arial"/>
        </w:rPr>
      </w:pPr>
    </w:p>
    <w:p w:rsidR="001B2F41" w:rsidP="00A53E98" w:rsidRDefault="001B2F41">
      <w:pPr>
        <w:jc w:val="both"/>
        <w:rPr>
          <w:rFonts w:ascii="Arial" w:hAnsi="Arial" w:cs="Arial"/>
        </w:rPr>
      </w:pPr>
      <w:r>
        <w:rPr>
          <w:rFonts w:ascii="Arial" w:hAnsi="Arial" w:cs="Arial"/>
        </w:rPr>
        <w:t>Zastupnica po zakonu RH navodi da nema podataka da je predmetni dug namiren kako je to iznio danas punomoćnik vjerovnika ICE CREAM GROUP d.o.o. te ne posjeduje dokumentaciju koji je isti predao sudu, a smatra da je ista trebala biti ranije dostavljena ovom vjerovniku. Podsjeća da RH ima rješenje o ovrsi</w:t>
      </w:r>
      <w:r w:rsidR="00AF32D4">
        <w:rPr>
          <w:rFonts w:ascii="Arial" w:hAnsi="Arial" w:cs="Arial"/>
        </w:rPr>
        <w:t>, a u odnosu na eventualno mirenje ne vidi smisla uputiti stranke u taj postupak.</w:t>
      </w:r>
    </w:p>
    <w:p w:rsidR="00AF32D4" w:rsidP="00A53E98" w:rsidRDefault="00AF32D4">
      <w:pPr>
        <w:jc w:val="both"/>
        <w:rPr>
          <w:rFonts w:ascii="Arial" w:hAnsi="Arial" w:cs="Arial"/>
        </w:rPr>
      </w:pPr>
    </w:p>
    <w:p w:rsidR="00AF32D4" w:rsidP="00A53E98" w:rsidRDefault="00AF32D4">
      <w:pPr>
        <w:jc w:val="both"/>
        <w:rPr>
          <w:rFonts w:ascii="Arial" w:hAnsi="Arial" w:cs="Arial"/>
        </w:rPr>
      </w:pPr>
      <w:r>
        <w:rPr>
          <w:rFonts w:ascii="Arial" w:hAnsi="Arial" w:cs="Arial"/>
        </w:rPr>
        <w:t>Punomoćnik ICE CREAM GROUP pojašnjava da dokumentaciju nije mogao dostaviti ranije jer je ista bila predana policiji.</w:t>
      </w:r>
    </w:p>
    <w:p w:rsidR="008D2556" w:rsidP="00A53E98" w:rsidRDefault="008D2556">
      <w:pPr>
        <w:jc w:val="both"/>
        <w:rPr>
          <w:rFonts w:ascii="Arial" w:hAnsi="Arial" w:cs="Arial"/>
        </w:rPr>
      </w:pPr>
    </w:p>
    <w:p w:rsidRPr="008D2556" w:rsidR="008D2556" w:rsidP="00A53E98" w:rsidRDefault="008D2556">
      <w:pPr>
        <w:jc w:val="both"/>
        <w:rPr>
          <w:rFonts w:ascii="Arial" w:hAnsi="Arial" w:cs="Arial"/>
        </w:rPr>
      </w:pPr>
      <w:r w:rsidRPr="008D2556">
        <w:rPr>
          <w:rFonts w:ascii="Arial" w:hAnsi="Arial" w:cs="Arial"/>
        </w:rPr>
        <w:t>Stečajni upravitelj osporava sljedeću tražbinu</w:t>
      </w:r>
      <w:r>
        <w:rPr>
          <w:rFonts w:ascii="Arial" w:hAnsi="Arial" w:cs="Arial"/>
        </w:rPr>
        <w:t>:</w:t>
      </w:r>
    </w:p>
    <w:p w:rsidR="008D2556" w:rsidP="00A53E98" w:rsidRDefault="008D2556">
      <w:pPr>
        <w:jc w:val="both"/>
        <w:rPr>
          <w:rFonts w:ascii="Arial" w:hAnsi="Arial" w:cs="Arial"/>
        </w:rPr>
      </w:pPr>
    </w:p>
    <w:tbl>
      <w:tblPr>
        <w:tblStyle w:val="Reetkatablice"/>
        <w:tblW w:w="0" w:type="auto"/>
        <w:tblLook w:firstRow="1" w:lastRow="0" w:firstColumn="1" w:lastColumn="0" w:noHBand="0" w:noVBand="1" w:val="04A0"/>
      </w:tblPr>
      <w:tblGrid>
        <w:gridCol w:w="563"/>
        <w:gridCol w:w="1984"/>
        <w:gridCol w:w="1685"/>
        <w:gridCol w:w="1569"/>
        <w:gridCol w:w="1755"/>
        <w:gridCol w:w="1732"/>
      </w:tblGrid>
      <w:tr w:rsidRPr="00F23789" w:rsidR="008D2556" w:rsidTr="003A18E4">
        <w:tc>
          <w:tcPr>
            <w:tcW w:w="0" w:type="auto"/>
            <w:vAlign w:val="center"/>
          </w:tcPr>
          <w:p w:rsidRPr="00F23789" w:rsidR="008D2556" w:rsidP="003A18E4" w:rsidRDefault="008D2556">
            <w:pPr>
              <w:jc w:val="center"/>
              <w:rPr>
                <w:rFonts w:ascii="Arial" w:hAnsi="Arial" w:cs="Arial"/>
                <w:b/>
              </w:rPr>
            </w:pPr>
            <w:r w:rsidRPr="00F23789">
              <w:rPr>
                <w:rFonts w:ascii="Arial" w:hAnsi="Arial" w:cs="Arial"/>
                <w:b/>
                <w:bCs/>
              </w:rPr>
              <w:t>RB</w:t>
            </w:r>
          </w:p>
        </w:tc>
        <w:tc>
          <w:tcPr>
            <w:tcW w:w="0" w:type="auto"/>
            <w:vAlign w:val="center"/>
          </w:tcPr>
          <w:p w:rsidRPr="00F23789" w:rsidR="008D2556" w:rsidP="003A18E4" w:rsidRDefault="008D2556">
            <w:pPr>
              <w:ind w:hanging="56"/>
              <w:jc w:val="center"/>
              <w:rPr>
                <w:rFonts w:ascii="Arial" w:hAnsi="Arial" w:cs="Arial"/>
                <w:b/>
              </w:rPr>
            </w:pPr>
            <w:r w:rsidRPr="00F23789">
              <w:rPr>
                <w:rFonts w:ascii="Arial" w:hAnsi="Arial" w:cs="Arial"/>
                <w:b/>
                <w:bCs/>
              </w:rPr>
              <w:t>Ime i prezime / naziv vjerovnika</w:t>
            </w:r>
          </w:p>
        </w:tc>
        <w:tc>
          <w:tcPr>
            <w:tcW w:w="0" w:type="auto"/>
            <w:vAlign w:val="center"/>
          </w:tcPr>
          <w:p w:rsidRPr="00F23789" w:rsidR="008D2556" w:rsidP="003A18E4" w:rsidRDefault="008D2556">
            <w:pPr>
              <w:jc w:val="center"/>
              <w:rPr>
                <w:rFonts w:ascii="Arial" w:hAnsi="Arial" w:cs="Arial"/>
                <w:b/>
              </w:rPr>
            </w:pPr>
            <w:r w:rsidRPr="00F23789">
              <w:rPr>
                <w:rFonts w:ascii="Arial" w:hAnsi="Arial" w:cs="Arial"/>
                <w:b/>
                <w:bCs/>
              </w:rPr>
              <w:t xml:space="preserve">OIB </w:t>
            </w:r>
          </w:p>
        </w:tc>
        <w:tc>
          <w:tcPr>
            <w:tcW w:w="0" w:type="auto"/>
            <w:vAlign w:val="center"/>
          </w:tcPr>
          <w:p w:rsidRPr="00F23789" w:rsidR="008D2556" w:rsidP="003A18E4" w:rsidRDefault="008D2556">
            <w:pPr>
              <w:jc w:val="center"/>
              <w:rPr>
                <w:rFonts w:ascii="Arial" w:hAnsi="Arial" w:cs="Arial"/>
                <w:b/>
              </w:rPr>
            </w:pPr>
            <w:r w:rsidRPr="00F23789">
              <w:rPr>
                <w:rFonts w:ascii="Arial" w:hAnsi="Arial" w:cs="Arial"/>
                <w:b/>
                <w:bCs/>
              </w:rPr>
              <w:t xml:space="preserve">Adresa / sjedište </w:t>
            </w:r>
          </w:p>
        </w:tc>
        <w:tc>
          <w:tcPr>
            <w:tcW w:w="0" w:type="auto"/>
            <w:vAlign w:val="center"/>
          </w:tcPr>
          <w:p w:rsidRPr="00F23789" w:rsidR="008D2556" w:rsidP="003A18E4" w:rsidRDefault="008D2556">
            <w:pPr>
              <w:jc w:val="center"/>
              <w:rPr>
                <w:rFonts w:ascii="Arial" w:hAnsi="Arial" w:cs="Arial"/>
                <w:b/>
              </w:rPr>
            </w:pPr>
            <w:r w:rsidRPr="00F23789">
              <w:rPr>
                <w:rFonts w:ascii="Arial" w:hAnsi="Arial" w:cs="Arial"/>
                <w:b/>
                <w:bCs/>
              </w:rPr>
              <w:t>Iznos prijavljene tražbine (kn)</w:t>
            </w:r>
          </w:p>
        </w:tc>
        <w:tc>
          <w:tcPr>
            <w:tcW w:w="0" w:type="auto"/>
          </w:tcPr>
          <w:p w:rsidRPr="00F23789" w:rsidR="008D2556" w:rsidP="003A18E4" w:rsidRDefault="008D2556">
            <w:pPr>
              <w:jc w:val="center"/>
              <w:rPr>
                <w:rFonts w:ascii="Arial" w:hAnsi="Arial" w:cs="Arial"/>
                <w:b/>
                <w:bCs/>
              </w:rPr>
            </w:pPr>
            <w:r w:rsidRPr="00F23789">
              <w:rPr>
                <w:rFonts w:ascii="Arial" w:hAnsi="Arial" w:cs="Arial"/>
                <w:b/>
                <w:bCs/>
              </w:rPr>
              <w:t>Iznos osporene tražbine (hr)</w:t>
            </w:r>
          </w:p>
        </w:tc>
      </w:tr>
      <w:tr w:rsidRPr="00F23789" w:rsidR="008D2556" w:rsidTr="003A18E4">
        <w:tc>
          <w:tcPr>
            <w:tcW w:w="0" w:type="auto"/>
          </w:tcPr>
          <w:p w:rsidRPr="00F23789" w:rsidR="008D2556" w:rsidP="003A18E4" w:rsidRDefault="008D2556">
            <w:pPr>
              <w:jc w:val="center"/>
              <w:rPr>
                <w:rFonts w:ascii="Arial" w:hAnsi="Arial" w:cs="Arial"/>
                <w:bCs/>
              </w:rPr>
            </w:pPr>
            <w:r w:rsidRPr="00F23789">
              <w:rPr>
                <w:rFonts w:ascii="Arial" w:hAnsi="Arial" w:cs="Arial"/>
                <w:bCs/>
              </w:rPr>
              <w:t>1.</w:t>
            </w:r>
          </w:p>
        </w:tc>
        <w:tc>
          <w:tcPr>
            <w:tcW w:w="0" w:type="auto"/>
          </w:tcPr>
          <w:p w:rsidRPr="00F23789" w:rsidR="008D2556" w:rsidP="003A18E4" w:rsidRDefault="008D2556">
            <w:pPr>
              <w:ind w:hanging="56"/>
              <w:jc w:val="center"/>
              <w:rPr>
                <w:rFonts w:ascii="Arial" w:hAnsi="Arial" w:cs="Arial"/>
                <w:bCs/>
              </w:rPr>
            </w:pPr>
            <w:r w:rsidRPr="00F23789">
              <w:rPr>
                <w:rFonts w:ascii="Arial" w:hAnsi="Arial" w:cs="Arial"/>
                <w:bCs/>
              </w:rPr>
              <w:t>Stečajna masa iza SLAD GRUPA d.o.o. u stečaju</w:t>
            </w:r>
          </w:p>
        </w:tc>
        <w:tc>
          <w:tcPr>
            <w:tcW w:w="0" w:type="auto"/>
          </w:tcPr>
          <w:p w:rsidRPr="00F23789" w:rsidR="008D2556" w:rsidP="003A18E4" w:rsidRDefault="008D2556">
            <w:pPr>
              <w:jc w:val="center"/>
              <w:rPr>
                <w:rFonts w:ascii="Arial" w:hAnsi="Arial" w:cs="Arial"/>
                <w:bCs/>
              </w:rPr>
            </w:pPr>
            <w:r w:rsidRPr="00F23789">
              <w:rPr>
                <w:rFonts w:ascii="Arial" w:hAnsi="Arial" w:cs="Arial"/>
                <w:bCs/>
              </w:rPr>
              <w:t>01099840404</w:t>
            </w:r>
          </w:p>
        </w:tc>
        <w:tc>
          <w:tcPr>
            <w:tcW w:w="0" w:type="auto"/>
          </w:tcPr>
          <w:p w:rsidRPr="00F23789" w:rsidR="008D2556" w:rsidP="003A18E4" w:rsidRDefault="008D2556">
            <w:pPr>
              <w:jc w:val="center"/>
              <w:rPr>
                <w:rFonts w:ascii="Arial" w:hAnsi="Arial" w:cs="Arial"/>
                <w:bCs/>
              </w:rPr>
            </w:pPr>
            <w:r w:rsidRPr="00F23789">
              <w:rPr>
                <w:rFonts w:ascii="Arial" w:hAnsi="Arial" w:cs="Arial"/>
                <w:bCs/>
              </w:rPr>
              <w:t>Zadar, Ivana Gundulića 4d</w:t>
            </w:r>
          </w:p>
        </w:tc>
        <w:tc>
          <w:tcPr>
            <w:tcW w:w="0" w:type="auto"/>
          </w:tcPr>
          <w:p w:rsidRPr="00F23789" w:rsidR="008D2556" w:rsidP="003A18E4" w:rsidRDefault="008D2556">
            <w:pPr>
              <w:jc w:val="center"/>
              <w:rPr>
                <w:rFonts w:ascii="Arial" w:hAnsi="Arial" w:cs="Arial"/>
                <w:bCs/>
              </w:rPr>
            </w:pPr>
            <w:r w:rsidRPr="00F23789">
              <w:rPr>
                <w:rFonts w:ascii="Arial" w:hAnsi="Arial" w:cs="Arial"/>
                <w:bCs/>
              </w:rPr>
              <w:t>290.146,33</w:t>
            </w:r>
          </w:p>
        </w:tc>
        <w:tc>
          <w:tcPr>
            <w:tcW w:w="0" w:type="auto"/>
          </w:tcPr>
          <w:p w:rsidRPr="00F23789" w:rsidR="008D2556" w:rsidP="003A18E4" w:rsidRDefault="008D2556">
            <w:pPr>
              <w:jc w:val="center"/>
              <w:rPr>
                <w:rFonts w:ascii="Arial" w:hAnsi="Arial" w:cs="Arial"/>
                <w:bCs/>
              </w:rPr>
            </w:pPr>
            <w:r w:rsidRPr="00F23789">
              <w:rPr>
                <w:rFonts w:ascii="Arial" w:hAnsi="Arial" w:cs="Arial"/>
                <w:bCs/>
              </w:rPr>
              <w:t>290.146,33</w:t>
            </w:r>
          </w:p>
        </w:tc>
      </w:tr>
    </w:tbl>
    <w:p w:rsidR="008D2556" w:rsidP="00A53E98" w:rsidRDefault="008D2556">
      <w:pPr>
        <w:jc w:val="both"/>
        <w:rPr>
          <w:rFonts w:ascii="Arial" w:hAnsi="Arial" w:cs="Arial"/>
        </w:rPr>
      </w:pPr>
    </w:p>
    <w:p w:rsidR="008D2556" w:rsidP="00A53E98" w:rsidRDefault="008D2556">
      <w:pPr>
        <w:jc w:val="both"/>
        <w:rPr>
          <w:rFonts w:ascii="Arial" w:hAnsi="Arial" w:cs="Arial"/>
        </w:rPr>
      </w:pPr>
      <w:r>
        <w:rPr>
          <w:rFonts w:ascii="Arial" w:hAnsi="Arial" w:cs="Arial"/>
        </w:rPr>
        <w:t>Stečajni upravitelj osporava tražbinu SLAD GRUPE, odnosno Stečajne mase iza SLAD GRUPE d.o.o. u stečaju u navedenoj visini iz razloga što se u prijavi tražbine tvrdi da je potraživanje prema dužniku stvoreno cesijom među povezanim društvima, a prijavi tražbine nije priložen ni ugovor o cesiji ni kakav drugi dokument. Stoga je stečajni upravitelj prije osporavanja ove tražbine od toga vjerovnika dodatno zatražio dostavu potrebne dokumentacije jer iz dokumentacije dužnika nije utvrdio osnovanost tražbine. Nadalje da je iz obje bruto bilance utvrdio da ove tražbine zapravo nema. Na traženje stečajnog upravitelja vjerovnik je dostavio bruto bilancu društva SLAD GRUPA d.o.o. za 2020. Iz toga je utvrđeno da na podkontu 1284 – potraživanja stečena cesijom prema GRAD d.o.o. stoji otvoreni iznos od 290.146,93 kuna, ali iz dostavljene analitičke kartice toga konta proizlazilo bi potraživanje u visini od 139.071,07 kuna. Međutim je proizišlo i to da taj vjerovnik prema stečajnom dužniku ima i dugove prema kontu 23124 u visini od 24.754,48 kuna. Analizom navedenih podkonta da je utvrdio da se najveći iznos toga podkonta povlači iz ranijih godina odnosno da je početno stanje preneseno iz 2019. iznimno visoko te da se iz dostavljene dokumentacije razabire da se kroz sve bilance od 2017. do 2019. isprepliću konta 1 i 2 da bi u bilanci i PDIPO za 2020. međusobni odnosi bili prikazani sa saldom 0,00 pa je iz toga prepostavio da su međusobna potraživanja prestala kompenzacijama odnosno daljnjim cesijama, a da je još u bilanci iz 2017. vidljivo da se ti dužničkovjerovnički odnosi prenose iz ranijih razdoblja zbog čega smatra da bi isti bili u zastari.</w:t>
      </w:r>
    </w:p>
    <w:p w:rsidR="00AF32D4" w:rsidP="00A53E98" w:rsidRDefault="00AF32D4">
      <w:pPr>
        <w:jc w:val="both"/>
        <w:rPr>
          <w:rFonts w:ascii="Arial" w:hAnsi="Arial" w:cs="Arial"/>
        </w:rPr>
      </w:pPr>
    </w:p>
    <w:p w:rsidR="00AF32D4" w:rsidP="00A53E98" w:rsidRDefault="00AF32D4">
      <w:pPr>
        <w:jc w:val="both"/>
        <w:rPr>
          <w:rFonts w:ascii="Arial" w:hAnsi="Arial" w:cs="Arial"/>
        </w:rPr>
      </w:pPr>
      <w:r>
        <w:rPr>
          <w:rFonts w:ascii="Arial" w:hAnsi="Arial" w:cs="Arial"/>
        </w:rPr>
        <w:t xml:space="preserve">Stečajni upravitelj ostaje kod izjavljenog osporavanja, napominje da mu je stečajni upravitelj vjerovnika SLAD GRUPA d.o.o. jučer dostavio podnesak kojim nastoji osporiti osporavanje. Stečajni upravitelj u odnosu na taj podnesak navodi da je i dalje nejasno podrijetlo tražbine, vrijeme od kada ista datira, a iz prijave naknadno dostavljene analitičke kartice ne proizlaze isti iznosi. Predmetno potraživanje nije evidentirane PDIPO obrascu za 2020. a trebalo bi biti obzirom da je stečaj nad SLAD GRUPA d.o.o. otvoren tek na dan 2. veljače 2021. Jednako tako iz bruto bilance ovog dužnika za 2020. koja prileže spisu proizlazi da je konto 23124 sa saldom 0,00. stoga je nejasno iz naknadno dostavljenog kako bi se ova stavka knjižila kao otpis </w:t>
      </w:r>
      <w:r>
        <w:rPr>
          <w:rFonts w:ascii="Arial" w:hAnsi="Arial" w:cs="Arial"/>
        </w:rPr>
        <w:lastRenderedPageBreak/>
        <w:t>obveze s obrazloženjem da je SLAD GRUPA d.o.o. otišla u stečaj i sastavila takva bilanca na dan 31.12.2020. i to se knjižilo kao poslovni prihod nakon usklađenja kada je stečaj nad navedenim vjerovnikom otvoren tek 2. veljače 2021. Radi pravilnog utvrđivanja obveze bilo je potrebno da u predmetni dostave povijesnu konto karticu ugovore o cesijama, zajmovima i drugo iz čega proizlazi predmetna tražbina. Stoga ne otklanja izjavljeno osporavanje.</w:t>
      </w:r>
    </w:p>
    <w:p w:rsidR="008D2556" w:rsidP="00A53E98" w:rsidRDefault="008D2556">
      <w:pPr>
        <w:jc w:val="both"/>
        <w:rPr>
          <w:rFonts w:ascii="Arial" w:hAnsi="Arial" w:cs="Arial"/>
        </w:rPr>
      </w:pPr>
    </w:p>
    <w:p w:rsidR="00FD29BF" w:rsidP="00DD4C4B" w:rsidRDefault="00BD376D">
      <w:pPr>
        <w:jc w:val="both"/>
        <w:rPr>
          <w:rFonts w:ascii="Arial" w:hAnsi="Arial" w:cs="Arial"/>
        </w:rPr>
      </w:pPr>
      <w:r>
        <w:rPr>
          <w:rFonts w:ascii="Arial" w:hAnsi="Arial" w:cs="Arial"/>
        </w:rPr>
        <w:t>Stečajni upravitelj navodi da nema razlučnih prava niti je itko prijavio postojanje izlučnih prava.</w:t>
      </w:r>
    </w:p>
    <w:p w:rsidRPr="00CE2A3F" w:rsidR="00BD376D" w:rsidP="00DD4C4B" w:rsidRDefault="00BD376D">
      <w:pPr>
        <w:jc w:val="both"/>
        <w:rPr>
          <w:rFonts w:ascii="Arial" w:hAnsi="Arial" w:cs="Arial"/>
        </w:rPr>
      </w:pPr>
    </w:p>
    <w:p w:rsidRPr="00CE2A3F" w:rsidR="00DD4C4B" w:rsidP="00DD4C4B" w:rsidRDefault="002005B8">
      <w:pPr>
        <w:jc w:val="both"/>
        <w:rPr>
          <w:rFonts w:ascii="Arial" w:hAnsi="Arial" w:cs="Arial"/>
        </w:rPr>
      </w:pPr>
      <w:r w:rsidRPr="00CE2A3F">
        <w:rPr>
          <w:rFonts w:ascii="Arial" w:hAnsi="Arial" w:cs="Arial"/>
        </w:rPr>
        <w:t>Sud donosi</w:t>
      </w:r>
    </w:p>
    <w:p w:rsidRPr="00CE2A3F" w:rsidR="002005B8" w:rsidP="00DD4C4B" w:rsidRDefault="002005B8">
      <w:pPr>
        <w:jc w:val="both"/>
        <w:rPr>
          <w:rFonts w:ascii="Arial" w:hAnsi="Arial" w:cs="Arial"/>
        </w:rPr>
      </w:pPr>
    </w:p>
    <w:p w:rsidRPr="00CE2A3F" w:rsidR="00DD4C4B" w:rsidP="002005B8" w:rsidRDefault="00DD4C4B">
      <w:pPr>
        <w:jc w:val="center"/>
        <w:rPr>
          <w:rFonts w:ascii="Arial" w:hAnsi="Arial" w:cs="Arial"/>
        </w:rPr>
      </w:pPr>
      <w:r w:rsidRPr="00CE2A3F">
        <w:rPr>
          <w:rFonts w:ascii="Arial" w:hAnsi="Arial" w:cs="Arial"/>
        </w:rPr>
        <w:t>r j e š e n j e</w:t>
      </w: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r w:rsidRPr="00CE2A3F">
        <w:rPr>
          <w:rFonts w:ascii="Arial" w:hAnsi="Arial" w:cs="Arial"/>
        </w:rPr>
        <w:t xml:space="preserve">Rješenje o tome u kojem iznosu i u kojem isplatnom redu su utvrđene, odnosno osporene tražbine vjerovnika i o upućivanju na parnicu radi utvrđenja odnosno osporavanja tražbina, odnosno preuzimanju i nastavljanju parnica o osporenim tražbinama, biti će objavljena na e-oglasnoj ploči suda, a u obliku izvatka će biti dostavljeno svakom vjerovniku čija je tražbina osporena i koji je upućen na parnicu. </w:t>
      </w:r>
    </w:p>
    <w:p w:rsidRPr="00CE2A3F" w:rsidR="009A2A37" w:rsidP="002005B8" w:rsidRDefault="009A2A37">
      <w:pPr>
        <w:jc w:val="both"/>
        <w:rPr>
          <w:rFonts w:ascii="Arial" w:hAnsi="Arial" w:cs="Arial"/>
        </w:rPr>
      </w:pPr>
    </w:p>
    <w:p w:rsidRPr="00CE2A3F" w:rsidR="002005B8" w:rsidP="002005B8" w:rsidRDefault="0077444A">
      <w:pPr>
        <w:jc w:val="both"/>
        <w:rPr>
          <w:rFonts w:ascii="Arial" w:hAnsi="Arial" w:cs="Arial"/>
        </w:rPr>
      </w:pPr>
      <w:r w:rsidRPr="00CE2A3F">
        <w:rPr>
          <w:rFonts w:ascii="Arial" w:hAnsi="Arial" w:cs="Arial"/>
        </w:rPr>
        <w:t xml:space="preserve">Dovršeno u </w:t>
      </w:r>
      <w:r w:rsidR="006508DB">
        <w:rPr>
          <w:rFonts w:ascii="Arial" w:hAnsi="Arial" w:cs="Arial"/>
        </w:rPr>
        <w:t>8</w:t>
      </w:r>
      <w:r w:rsidRPr="00CE2A3F" w:rsidR="002005B8">
        <w:rPr>
          <w:rFonts w:ascii="Arial" w:hAnsi="Arial" w:cs="Arial"/>
        </w:rPr>
        <w:t>,</w:t>
      </w:r>
      <w:r w:rsidR="00AF32D4">
        <w:rPr>
          <w:rFonts w:ascii="Arial" w:hAnsi="Arial" w:cs="Arial"/>
        </w:rPr>
        <w:t>54</w:t>
      </w:r>
      <w:r w:rsidRPr="00CE2A3F" w:rsidR="002005B8">
        <w:rPr>
          <w:rFonts w:ascii="Arial" w:hAnsi="Arial" w:cs="Arial"/>
        </w:rPr>
        <w:t xml:space="preserve"> sati.</w:t>
      </w: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r w:rsidRPr="00CE2A3F">
        <w:rPr>
          <w:rFonts w:ascii="Arial" w:hAnsi="Arial" w:cs="Arial"/>
        </w:rPr>
        <w:t>ZAPISNIČAR</w:t>
      </w:r>
      <w:r w:rsidRPr="00CE2A3F">
        <w:rPr>
          <w:rFonts w:ascii="Arial" w:hAnsi="Arial" w:cs="Arial"/>
        </w:rPr>
        <w:tab/>
      </w:r>
      <w:r w:rsidRPr="00CE2A3F">
        <w:rPr>
          <w:rFonts w:ascii="Arial" w:hAnsi="Arial" w:cs="Arial"/>
        </w:rPr>
        <w:tab/>
      </w:r>
      <w:r w:rsidRPr="00CE2A3F">
        <w:rPr>
          <w:rFonts w:ascii="Arial" w:hAnsi="Arial" w:cs="Arial"/>
        </w:rPr>
        <w:tab/>
      </w:r>
      <w:r w:rsidRPr="00CE2A3F">
        <w:rPr>
          <w:rFonts w:ascii="Arial" w:hAnsi="Arial" w:cs="Arial"/>
        </w:rPr>
        <w:tab/>
        <w:t>SUTKINJA</w:t>
      </w:r>
      <w:r w:rsidRPr="00CE2A3F">
        <w:rPr>
          <w:rFonts w:ascii="Arial" w:hAnsi="Arial" w:cs="Arial"/>
        </w:rPr>
        <w:tab/>
        <w:t xml:space="preserve">          STEČAJNI UPRAVITELJ </w:t>
      </w:r>
      <w:r w:rsidRPr="00CE2A3F">
        <w:rPr>
          <w:rFonts w:ascii="Arial" w:hAnsi="Arial" w:cs="Arial"/>
        </w:rPr>
        <w:tab/>
      </w: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p>
    <w:p w:rsidRPr="00CE2A3F" w:rsidR="009E003C" w:rsidP="002005B8" w:rsidRDefault="002005B8">
      <w:pPr>
        <w:jc w:val="both"/>
        <w:rPr>
          <w:rFonts w:ascii="Arial" w:hAnsi="Arial" w:cs="Arial"/>
        </w:rPr>
      </w:pPr>
      <w:r w:rsidRPr="00CE2A3F">
        <w:rPr>
          <w:rFonts w:ascii="Arial" w:hAnsi="Arial" w:cs="Arial"/>
        </w:rPr>
        <w:t>VJEROVNICI</w:t>
      </w:r>
    </w:p>
    <w:sectPr w:rsidRPr="00CE2A3F" w:rsidR="009E003C" w:rsidSect="00D83FF5">
      <w:headerReference w:type="default" r:id="rId10"/>
      <w:pgSz w:w="11906" w:h="16838"/>
      <w:pgMar w:top="1417" w:right="1417" w:bottom="56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47293" w:rsidP="000F0D50" w:rsidRDefault="00D47293">
      <w:r>
        <w:separator/>
      </w:r>
    </w:p>
  </w:endnote>
  <w:endnote w:type="continuationSeparator" w:id="0">
    <w:p w:rsidR="00D47293" w:rsidP="000F0D50" w:rsidRDefault="00D4729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47293" w:rsidP="000F0D50" w:rsidRDefault="00D47293">
      <w:r>
        <w:separator/>
      </w:r>
    </w:p>
  </w:footnote>
  <w:footnote w:type="continuationSeparator" w:id="0">
    <w:p w:rsidR="00D47293" w:rsidP="000F0D50" w:rsidRDefault="00D4729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E2A3F" w:rsidR="00D47293" w:rsidP="00805CD1" w:rsidRDefault="00D47293">
    <w:pPr>
      <w:pStyle w:val="Zaglavlje"/>
      <w:jc w:val="center"/>
      <w:rPr>
        <w:rFonts w:ascii="Arial" w:hAnsi="Arial" w:cs="Arial"/>
      </w:rPr>
    </w:pPr>
    <w:r>
      <w:t xml:space="preserve">                                                                        </w:t>
    </w:r>
    <w:r w:rsidRPr="00CE2A3F">
      <w:rPr>
        <w:rFonts w:ascii="Arial" w:hAnsi="Arial" w:cs="Arial"/>
      </w:rPr>
      <w:fldChar w:fldCharType="begin"/>
    </w:r>
    <w:r w:rsidRPr="00CE2A3F">
      <w:rPr>
        <w:rFonts w:ascii="Arial" w:hAnsi="Arial" w:cs="Arial"/>
      </w:rPr>
      <w:instrText>PAGE   \* MERGEFORMAT</w:instrText>
    </w:r>
    <w:r w:rsidRPr="00CE2A3F">
      <w:rPr>
        <w:rFonts w:ascii="Arial" w:hAnsi="Arial" w:cs="Arial"/>
      </w:rPr>
      <w:fldChar w:fldCharType="separate"/>
    </w:r>
    <w:r w:rsidR="00493F55">
      <w:rPr>
        <w:rFonts w:ascii="Arial" w:hAnsi="Arial" w:cs="Arial"/>
        <w:noProof/>
      </w:rPr>
      <w:t>4</w:t>
    </w:r>
    <w:r w:rsidRPr="00CE2A3F">
      <w:rPr>
        <w:rFonts w:ascii="Arial" w:hAnsi="Arial" w:cs="Arial"/>
      </w:rPr>
      <w:fldChar w:fldCharType="end"/>
    </w:r>
    <w:r w:rsidRPr="00CE2A3F">
      <w:rPr>
        <w:rFonts w:ascii="Arial" w:hAnsi="Arial" w:cs="Arial"/>
      </w:rPr>
      <w:t xml:space="preserve">                                             1 St-</w:t>
    </w:r>
    <w:r w:rsidR="00F23789">
      <w:rPr>
        <w:rFonts w:ascii="Arial" w:hAnsi="Arial" w:cs="Arial"/>
      </w:rPr>
      <w:t>541</w:t>
    </w:r>
    <w:r w:rsidRPr="00CE2A3F">
      <w:rPr>
        <w:rFonts w:ascii="Arial" w:hAnsi="Arial" w:cs="Arial"/>
      </w:rPr>
      <w:t>/</w:t>
    </w:r>
    <w:r w:rsidR="005251A1">
      <w:rPr>
        <w:rFonts w:ascii="Arial" w:hAnsi="Arial" w:cs="Arial"/>
      </w:rPr>
      <w:t>21</w:t>
    </w:r>
    <w:r w:rsidRPr="00CE2A3F">
      <w:rPr>
        <w:rFonts w:ascii="Arial" w:hAnsi="Arial" w:cs="Arial"/>
      </w:rPr>
      <w:t>-</w:t>
    </w:r>
    <w:r w:rsidR="00F23789">
      <w:rPr>
        <w:rFonts w:ascii="Arial" w:hAnsi="Arial" w:cs="Arial"/>
      </w:rPr>
      <w:t>65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EE90369"/>
    <w:multiLevelType w:val="hybridMultilevel"/>
    <w:tmpl w:val="CBF4D716"/>
    <w:lvl w:ilvl="0" w:tplc="AED46E7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7A9316C"/>
    <w:multiLevelType w:val="hybridMultilevel"/>
    <w:tmpl w:val="A22CE7A8"/>
    <w:lvl w:ilvl="0" w:tplc="61C4104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85152B8"/>
    <w:multiLevelType w:val="hybridMultilevel"/>
    <w:tmpl w:val="63FA0A32"/>
    <w:lvl w:ilvl="0" w:tplc="AA1A496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D775DFD"/>
    <w:multiLevelType w:val="hybridMultilevel"/>
    <w:tmpl w:val="BFE66E28"/>
    <w:lvl w:ilvl="0" w:tplc="44607464">
      <w:start w:val="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66191910"/>
    <w:multiLevelType w:val="hybridMultilevel"/>
    <w:tmpl w:val="CD08339C"/>
    <w:lvl w:ilvl="0" w:tplc="E144A16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3">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4">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5">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7AA966BC"/>
    <w:multiLevelType w:val="hybridMultilevel"/>
    <w:tmpl w:val="9558F546"/>
    <w:lvl w:ilvl="0" w:tplc="A43870D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3"/>
  </w:num>
  <w:num w:numId="2">
    <w:abstractNumId w:val="22"/>
  </w:num>
  <w:num w:numId="3">
    <w:abstractNumId w:val="13"/>
  </w:num>
  <w:num w:numId="4">
    <w:abstractNumId w:val="25"/>
  </w:num>
  <w:num w:numId="5">
    <w:abstractNumId w:val="6"/>
  </w:num>
  <w:num w:numId="6">
    <w:abstractNumId w:val="16"/>
  </w:num>
  <w:num w:numId="7">
    <w:abstractNumId w:val="7"/>
  </w:num>
  <w:num w:numId="8">
    <w:abstractNumId w:val="5"/>
  </w:num>
  <w:num w:numId="9">
    <w:abstractNumId w:val="9"/>
  </w:num>
  <w:num w:numId="10">
    <w:abstractNumId w:val="24"/>
  </w:num>
  <w:num w:numId="11">
    <w:abstractNumId w:val="2"/>
  </w:num>
  <w:num w:numId="12">
    <w:abstractNumId w:val="12"/>
  </w:num>
  <w:num w:numId="13">
    <w:abstractNumId w:val="28"/>
  </w:num>
  <w:num w:numId="14">
    <w:abstractNumId w:val="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1"/>
  </w:num>
  <w:num w:numId="19">
    <w:abstractNumId w:val="11"/>
  </w:num>
  <w:num w:numId="20">
    <w:abstractNumId w:val="17"/>
  </w:num>
  <w:num w:numId="21">
    <w:abstractNumId w:val="27"/>
  </w:num>
  <w:num w:numId="22">
    <w:abstractNumId w:val="20"/>
  </w:num>
  <w:num w:numId="23">
    <w:abstractNumId w:val="15"/>
  </w:num>
  <w:num w:numId="24">
    <w:abstractNumId w:val="26"/>
  </w:num>
  <w:num w:numId="25">
    <w:abstractNumId w:val="4"/>
  </w:num>
  <w:num w:numId="26">
    <w:abstractNumId w:val="14"/>
  </w:num>
  <w:num w:numId="27">
    <w:abstractNumId w:val="0"/>
  </w:num>
  <w:num w:numId="28">
    <w:abstractNumId w:val="21"/>
  </w:num>
  <w:num w:numId="29">
    <w:abstractNumId w:val="19"/>
  </w:num>
  <w:num w:numId="30">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08B7"/>
    <w:rsid w:val="00016368"/>
    <w:rsid w:val="00022FAC"/>
    <w:rsid w:val="000232CD"/>
    <w:rsid w:val="00027490"/>
    <w:rsid w:val="00037626"/>
    <w:rsid w:val="00047F1C"/>
    <w:rsid w:val="00054CFC"/>
    <w:rsid w:val="000671C7"/>
    <w:rsid w:val="0007213B"/>
    <w:rsid w:val="000727EA"/>
    <w:rsid w:val="00081A58"/>
    <w:rsid w:val="00082071"/>
    <w:rsid w:val="00090395"/>
    <w:rsid w:val="000A752E"/>
    <w:rsid w:val="000B2022"/>
    <w:rsid w:val="000C6530"/>
    <w:rsid w:val="000D2695"/>
    <w:rsid w:val="000E1153"/>
    <w:rsid w:val="000F0D50"/>
    <w:rsid w:val="000F2F59"/>
    <w:rsid w:val="000F5A2C"/>
    <w:rsid w:val="001058A1"/>
    <w:rsid w:val="00105D67"/>
    <w:rsid w:val="00111F9E"/>
    <w:rsid w:val="00122FA2"/>
    <w:rsid w:val="001236AC"/>
    <w:rsid w:val="001371D5"/>
    <w:rsid w:val="00137F3E"/>
    <w:rsid w:val="001648F1"/>
    <w:rsid w:val="00165B98"/>
    <w:rsid w:val="0017355B"/>
    <w:rsid w:val="001B0D22"/>
    <w:rsid w:val="001B2564"/>
    <w:rsid w:val="001B2F41"/>
    <w:rsid w:val="001E71A6"/>
    <w:rsid w:val="002005B8"/>
    <w:rsid w:val="00220CA9"/>
    <w:rsid w:val="002316EC"/>
    <w:rsid w:val="002333A9"/>
    <w:rsid w:val="00251190"/>
    <w:rsid w:val="00257329"/>
    <w:rsid w:val="002632FB"/>
    <w:rsid w:val="00291F75"/>
    <w:rsid w:val="00293FE2"/>
    <w:rsid w:val="002B1A18"/>
    <w:rsid w:val="002C57E1"/>
    <w:rsid w:val="002D1730"/>
    <w:rsid w:val="002D563E"/>
    <w:rsid w:val="002F0D56"/>
    <w:rsid w:val="002F2B7F"/>
    <w:rsid w:val="00314050"/>
    <w:rsid w:val="00324C09"/>
    <w:rsid w:val="003725A6"/>
    <w:rsid w:val="00381B26"/>
    <w:rsid w:val="003853F9"/>
    <w:rsid w:val="003865B2"/>
    <w:rsid w:val="003B3D8E"/>
    <w:rsid w:val="003C7D3B"/>
    <w:rsid w:val="003E22D0"/>
    <w:rsid w:val="003F2267"/>
    <w:rsid w:val="003F539D"/>
    <w:rsid w:val="003F6C10"/>
    <w:rsid w:val="0040393E"/>
    <w:rsid w:val="0041624E"/>
    <w:rsid w:val="00431A46"/>
    <w:rsid w:val="00442672"/>
    <w:rsid w:val="00444F48"/>
    <w:rsid w:val="00455E64"/>
    <w:rsid w:val="00472230"/>
    <w:rsid w:val="00477311"/>
    <w:rsid w:val="004823B4"/>
    <w:rsid w:val="00487C7F"/>
    <w:rsid w:val="00493F55"/>
    <w:rsid w:val="004A0F8E"/>
    <w:rsid w:val="004A5B0A"/>
    <w:rsid w:val="004C07B5"/>
    <w:rsid w:val="004C6A46"/>
    <w:rsid w:val="004E4B95"/>
    <w:rsid w:val="004F2A4E"/>
    <w:rsid w:val="00502C00"/>
    <w:rsid w:val="00524D93"/>
    <w:rsid w:val="005251A1"/>
    <w:rsid w:val="005277A1"/>
    <w:rsid w:val="005377A0"/>
    <w:rsid w:val="00540349"/>
    <w:rsid w:val="00543CD0"/>
    <w:rsid w:val="005677A9"/>
    <w:rsid w:val="00585130"/>
    <w:rsid w:val="005954D0"/>
    <w:rsid w:val="005B6150"/>
    <w:rsid w:val="005D268C"/>
    <w:rsid w:val="005E0FD0"/>
    <w:rsid w:val="005F0790"/>
    <w:rsid w:val="00601ACD"/>
    <w:rsid w:val="00603FF6"/>
    <w:rsid w:val="00636F12"/>
    <w:rsid w:val="006508DB"/>
    <w:rsid w:val="00651E9B"/>
    <w:rsid w:val="0065448E"/>
    <w:rsid w:val="00662BBC"/>
    <w:rsid w:val="0068761E"/>
    <w:rsid w:val="006A46AA"/>
    <w:rsid w:val="006B0187"/>
    <w:rsid w:val="006D7A96"/>
    <w:rsid w:val="006E39E9"/>
    <w:rsid w:val="007058C7"/>
    <w:rsid w:val="00722A49"/>
    <w:rsid w:val="00723315"/>
    <w:rsid w:val="00733C82"/>
    <w:rsid w:val="0074069B"/>
    <w:rsid w:val="00747919"/>
    <w:rsid w:val="00764564"/>
    <w:rsid w:val="0077444A"/>
    <w:rsid w:val="00775A86"/>
    <w:rsid w:val="00793082"/>
    <w:rsid w:val="007A72BF"/>
    <w:rsid w:val="007A7635"/>
    <w:rsid w:val="007B1162"/>
    <w:rsid w:val="007B6F33"/>
    <w:rsid w:val="007C13BC"/>
    <w:rsid w:val="007C4651"/>
    <w:rsid w:val="007D53DE"/>
    <w:rsid w:val="007D7102"/>
    <w:rsid w:val="007E2586"/>
    <w:rsid w:val="007F2E40"/>
    <w:rsid w:val="00805CD1"/>
    <w:rsid w:val="0081149A"/>
    <w:rsid w:val="00834DE3"/>
    <w:rsid w:val="008439AB"/>
    <w:rsid w:val="00843FDB"/>
    <w:rsid w:val="00857B9E"/>
    <w:rsid w:val="00891D49"/>
    <w:rsid w:val="008A1793"/>
    <w:rsid w:val="008A322C"/>
    <w:rsid w:val="008C01FC"/>
    <w:rsid w:val="008D21C0"/>
    <w:rsid w:val="008D2556"/>
    <w:rsid w:val="008E380D"/>
    <w:rsid w:val="008E6570"/>
    <w:rsid w:val="009079B1"/>
    <w:rsid w:val="00910199"/>
    <w:rsid w:val="0091354A"/>
    <w:rsid w:val="00924AF5"/>
    <w:rsid w:val="009306F8"/>
    <w:rsid w:val="009447BE"/>
    <w:rsid w:val="00953054"/>
    <w:rsid w:val="00954B32"/>
    <w:rsid w:val="00965003"/>
    <w:rsid w:val="009722E1"/>
    <w:rsid w:val="00977C8D"/>
    <w:rsid w:val="00981F2A"/>
    <w:rsid w:val="00993F28"/>
    <w:rsid w:val="009A0A34"/>
    <w:rsid w:val="009A2A37"/>
    <w:rsid w:val="009A4029"/>
    <w:rsid w:val="009B3DF2"/>
    <w:rsid w:val="009C0428"/>
    <w:rsid w:val="009D40AC"/>
    <w:rsid w:val="009E003C"/>
    <w:rsid w:val="009E46B4"/>
    <w:rsid w:val="009F64EE"/>
    <w:rsid w:val="00A1606F"/>
    <w:rsid w:val="00A334F7"/>
    <w:rsid w:val="00A468A0"/>
    <w:rsid w:val="00A51E53"/>
    <w:rsid w:val="00A5237A"/>
    <w:rsid w:val="00A53E98"/>
    <w:rsid w:val="00A5624C"/>
    <w:rsid w:val="00A63B5E"/>
    <w:rsid w:val="00A65177"/>
    <w:rsid w:val="00A82096"/>
    <w:rsid w:val="00A85AD9"/>
    <w:rsid w:val="00A97876"/>
    <w:rsid w:val="00AB454C"/>
    <w:rsid w:val="00AB6195"/>
    <w:rsid w:val="00AC2798"/>
    <w:rsid w:val="00AD41F1"/>
    <w:rsid w:val="00AE05B3"/>
    <w:rsid w:val="00AE6A7C"/>
    <w:rsid w:val="00AF32D4"/>
    <w:rsid w:val="00AF6CB0"/>
    <w:rsid w:val="00B23026"/>
    <w:rsid w:val="00B234EA"/>
    <w:rsid w:val="00B24E75"/>
    <w:rsid w:val="00B30EDC"/>
    <w:rsid w:val="00B31817"/>
    <w:rsid w:val="00B3762A"/>
    <w:rsid w:val="00B50BB6"/>
    <w:rsid w:val="00B77F2A"/>
    <w:rsid w:val="00B85E9B"/>
    <w:rsid w:val="00BA5EFA"/>
    <w:rsid w:val="00BB376D"/>
    <w:rsid w:val="00BD0B31"/>
    <w:rsid w:val="00BD376D"/>
    <w:rsid w:val="00BE176D"/>
    <w:rsid w:val="00C04362"/>
    <w:rsid w:val="00C54F05"/>
    <w:rsid w:val="00C75ADA"/>
    <w:rsid w:val="00C81A61"/>
    <w:rsid w:val="00CA1A21"/>
    <w:rsid w:val="00CB7609"/>
    <w:rsid w:val="00CC1E52"/>
    <w:rsid w:val="00CD0B71"/>
    <w:rsid w:val="00CD1833"/>
    <w:rsid w:val="00CD3126"/>
    <w:rsid w:val="00CD7FF4"/>
    <w:rsid w:val="00CE2A3F"/>
    <w:rsid w:val="00CF7EE3"/>
    <w:rsid w:val="00D4210E"/>
    <w:rsid w:val="00D42D80"/>
    <w:rsid w:val="00D43251"/>
    <w:rsid w:val="00D47293"/>
    <w:rsid w:val="00D64038"/>
    <w:rsid w:val="00D722BB"/>
    <w:rsid w:val="00D83FF5"/>
    <w:rsid w:val="00D87843"/>
    <w:rsid w:val="00DA52CA"/>
    <w:rsid w:val="00DC6E0D"/>
    <w:rsid w:val="00DD4C4B"/>
    <w:rsid w:val="00DE5CEB"/>
    <w:rsid w:val="00DE5E55"/>
    <w:rsid w:val="00DF1422"/>
    <w:rsid w:val="00DF300C"/>
    <w:rsid w:val="00E008CF"/>
    <w:rsid w:val="00E20DC1"/>
    <w:rsid w:val="00E250F1"/>
    <w:rsid w:val="00E300AE"/>
    <w:rsid w:val="00E3035E"/>
    <w:rsid w:val="00E4499D"/>
    <w:rsid w:val="00E87CF2"/>
    <w:rsid w:val="00E93CBD"/>
    <w:rsid w:val="00E9558D"/>
    <w:rsid w:val="00EC4814"/>
    <w:rsid w:val="00EC55C1"/>
    <w:rsid w:val="00EC65AF"/>
    <w:rsid w:val="00EF39C5"/>
    <w:rsid w:val="00F10468"/>
    <w:rsid w:val="00F23789"/>
    <w:rsid w:val="00F24D9D"/>
    <w:rsid w:val="00F24E03"/>
    <w:rsid w:val="00F2515C"/>
    <w:rsid w:val="00F26B7B"/>
    <w:rsid w:val="00F30D73"/>
    <w:rsid w:val="00F3314C"/>
    <w:rsid w:val="00F352AD"/>
    <w:rsid w:val="00F44973"/>
    <w:rsid w:val="00F47C69"/>
    <w:rsid w:val="00F47D8C"/>
    <w:rsid w:val="00F55604"/>
    <w:rsid w:val="00F95261"/>
    <w:rsid w:val="00F96D5F"/>
    <w:rsid w:val="00FA777A"/>
    <w:rsid w:val="00FB36B3"/>
    <w:rsid w:val="00FB4A49"/>
    <w:rsid w:val="00FC1789"/>
    <w:rsid w:val="00FC495D"/>
    <w:rsid w:val="00FC748B"/>
    <w:rsid w:val="00FD29BF"/>
    <w:rsid w:val="00FD6170"/>
    <w:rsid w:val="00FE45D4"/>
    <w:rsid w:val="00FF05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lsdException w:name="header" w:uiPriority="99"/>
    <w:lsdException w:name="caption" w:qFormat="true"/>
    <w:lsdException w:name="footnote reference" w:uiPriority="99"/>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uiPriority="59"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8D2556"/>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table" w:styleId="Reetkatablice">
    <w:name w:val="Table Grid"/>
    <w:basedOn w:val="Obinatablica"/>
    <w:uiPriority w:val="59"/>
    <w:rsid w:val="0047731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uiPriority w:val="99"/>
    <w:qFormat/>
    <w:rsid w:val="00442672"/>
    <w:pPr>
      <w:spacing w:after="80"/>
    </w:pPr>
    <w:rPr>
      <w:rFonts w:ascii="Calibri" w:hAnsi="Calibri"/>
      <w:sz w:val="22"/>
      <w:szCs w:val="22"/>
      <w:lang w:eastAsia="en-US"/>
    </w:rPr>
  </w:style>
  <w:style w:type="paragraph" w:styleId="Tekstfusnote">
    <w:name w:val="footnote text"/>
    <w:basedOn w:val="Normal"/>
    <w:link w:val="TekstfusnoteChar"/>
    <w:uiPriority w:val="99"/>
    <w:rsid w:val="00CD1833"/>
    <w:pPr>
      <w:spacing w:after="80"/>
    </w:pPr>
    <w:rPr>
      <w:rFonts w:ascii="Calibri" w:hAnsi="Calibri" w:eastAsia="Calibri"/>
      <w:sz w:val="20"/>
      <w:szCs w:val="20"/>
      <w:lang w:eastAsia="en-US"/>
    </w:rPr>
  </w:style>
  <w:style w:type="character" w:styleId="TekstfusnoteChar" w:customStyle="true">
    <w:name w:val="Tekst fusnote Char"/>
    <w:basedOn w:val="Zadanifontodlomka"/>
    <w:link w:val="Tekstfusnote"/>
    <w:uiPriority w:val="99"/>
    <w:rsid w:val="00CD1833"/>
    <w:rPr>
      <w:rFonts w:ascii="Calibri" w:hAnsi="Calibri" w:eastAsia="Calibri"/>
      <w:lang w:eastAsia="en-US"/>
    </w:rPr>
  </w:style>
  <w:style w:type="character" w:styleId="Referencafusnote">
    <w:name w:val="footnote reference"/>
    <w:uiPriority w:val="99"/>
    <w:rsid w:val="00CD1833"/>
    <w:rPr>
      <w:rFonts w:cs="Times New Roman"/>
      <w:vertAlign w:val="superscript"/>
    </w:rPr>
  </w:style>
  <w:style w:type="character" w:styleId="Tekstrezerviranogmjesta">
    <w:name w:val="Placeholder Text"/>
    <w:basedOn w:val="Zadanifontodlomka"/>
    <w:uiPriority w:val="99"/>
    <w:semiHidden/>
    <w:rsid w:val="00493F55"/>
    <w:rPr>
      <w:color w:val="808080"/>
      <w:bdr w:val="none" w:color="auto" w:sz="0" w:space="0"/>
      <w:shd w:val="clear" w:color="auto" w:fill="auto"/>
    </w:rPr>
  </w:style>
  <w:style w:type="character" w:styleId="eSPISCCParagraphDefaultFont" w:customStyle="true">
    <w:name w:val="eSPIS_CC_Paragraph Default Font"/>
    <w:basedOn w:val="Zadanifontodlomka"/>
    <w:rsid w:val="00493F5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93F55"/>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493F55"/>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493F55"/>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255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Reetkatablice" w:type="table">
    <w:name w:val="Table Grid"/>
    <w:basedOn w:val="Obinatablica"/>
    <w:uiPriority w:val="59"/>
    <w:rsid w:val="0047731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442672"/>
    <w:pPr>
      <w:spacing w:after="80"/>
    </w:pPr>
    <w:rPr>
      <w:rFonts w:ascii="Calibri" w:hAnsi="Calibri"/>
      <w:sz w:val="22"/>
      <w:szCs w:val="22"/>
      <w:lang w:eastAsia="en-US"/>
    </w:rPr>
  </w:style>
  <w:style w:styleId="Tekstfusnote" w:type="paragraph">
    <w:name w:val="footnote text"/>
    <w:basedOn w:val="Normal"/>
    <w:link w:val="TekstfusnoteChar"/>
    <w:uiPriority w:val="99"/>
    <w:rsid w:val="00CD1833"/>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rsid w:val="00CD1833"/>
    <w:rPr>
      <w:rFonts w:ascii="Calibri" w:eastAsia="Calibri" w:hAnsi="Calibri"/>
      <w:lang w:eastAsia="en-US"/>
    </w:rPr>
  </w:style>
  <w:style w:styleId="Referencafusnote" w:type="character">
    <w:name w:val="footnote reference"/>
    <w:uiPriority w:val="99"/>
    <w:rsid w:val="00CD1833"/>
    <w:rPr>
      <w:rFonts w:cs="Times New Roman"/>
      <w:vertAlign w:val="superscript"/>
    </w:rPr>
  </w:style>
  <w:style w:styleId="Tekstrezerviranogmjesta" w:type="character">
    <w:name w:val="Placeholder Text"/>
    <w:basedOn w:val="Zadanifontodlomka"/>
    <w:uiPriority w:val="99"/>
    <w:semiHidden/>
    <w:rsid w:val="00493F55"/>
    <w:rPr>
      <w:color w:val="808080"/>
      <w:bdr w:color="auto" w:space="0" w:sz="0" w:val="none"/>
      <w:shd w:color="auto" w:fill="auto" w:val="clear"/>
    </w:rPr>
  </w:style>
  <w:style w:customStyle="1" w:styleId="eSPISCCParagraphDefaultFont" w:type="character">
    <w:name w:val="eSPIS_CC_Paragraph Default Font"/>
    <w:basedOn w:val="Zadanifontodlomka"/>
    <w:rsid w:val="00493F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3F55"/>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493F55"/>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493F55"/>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31605">
      <w:bodyDiv w:val="true"/>
      <w:marLeft w:val="0"/>
      <w:marRight w:val="0"/>
      <w:marTop w:val="0"/>
      <w:marBottom w:val="0"/>
      <w:divBdr>
        <w:top w:val="none" w:color="auto" w:sz="0" w:space="0"/>
        <w:left w:val="none" w:color="auto" w:sz="0" w:space="0"/>
        <w:bottom w:val="none" w:color="auto" w:sz="0" w:space="0"/>
        <w:right w:val="none" w:color="auto" w:sz="0" w:space="0"/>
      </w:divBdr>
    </w:div>
    <w:div w:id="111563084">
      <w:bodyDiv w:val="true"/>
      <w:marLeft w:val="0"/>
      <w:marRight w:val="0"/>
      <w:marTop w:val="0"/>
      <w:marBottom w:val="0"/>
      <w:divBdr>
        <w:top w:val="none" w:color="auto" w:sz="0" w:space="0"/>
        <w:left w:val="none" w:color="auto" w:sz="0" w:space="0"/>
        <w:bottom w:val="none" w:color="auto" w:sz="0" w:space="0"/>
        <w:right w:val="none" w:color="auto" w:sz="0" w:space="0"/>
      </w:divBdr>
    </w:div>
    <w:div w:id="178080084">
      <w:bodyDiv w:val="true"/>
      <w:marLeft w:val="0"/>
      <w:marRight w:val="0"/>
      <w:marTop w:val="0"/>
      <w:marBottom w:val="0"/>
      <w:divBdr>
        <w:top w:val="none" w:color="auto" w:sz="0" w:space="0"/>
        <w:left w:val="none" w:color="auto" w:sz="0" w:space="0"/>
        <w:bottom w:val="none" w:color="auto" w:sz="0" w:space="0"/>
        <w:right w:val="none" w:color="auto" w:sz="0" w:space="0"/>
      </w:divBdr>
    </w:div>
    <w:div w:id="253440639">
      <w:bodyDiv w:val="true"/>
      <w:marLeft w:val="0"/>
      <w:marRight w:val="0"/>
      <w:marTop w:val="0"/>
      <w:marBottom w:val="0"/>
      <w:divBdr>
        <w:top w:val="none" w:color="auto" w:sz="0" w:space="0"/>
        <w:left w:val="none" w:color="auto" w:sz="0" w:space="0"/>
        <w:bottom w:val="none" w:color="auto" w:sz="0" w:space="0"/>
        <w:right w:val="none" w:color="auto" w:sz="0" w:space="0"/>
      </w:divBdr>
    </w:div>
    <w:div w:id="287585390">
      <w:bodyDiv w:val="true"/>
      <w:marLeft w:val="0"/>
      <w:marRight w:val="0"/>
      <w:marTop w:val="0"/>
      <w:marBottom w:val="0"/>
      <w:divBdr>
        <w:top w:val="none" w:color="auto" w:sz="0" w:space="0"/>
        <w:left w:val="none" w:color="auto" w:sz="0" w:space="0"/>
        <w:bottom w:val="none" w:color="auto" w:sz="0" w:space="0"/>
        <w:right w:val="none" w:color="auto" w:sz="0" w:space="0"/>
      </w:divBdr>
    </w:div>
    <w:div w:id="303974617">
      <w:bodyDiv w:val="true"/>
      <w:marLeft w:val="0"/>
      <w:marRight w:val="0"/>
      <w:marTop w:val="0"/>
      <w:marBottom w:val="0"/>
      <w:divBdr>
        <w:top w:val="none" w:color="auto" w:sz="0" w:space="0"/>
        <w:left w:val="none" w:color="auto" w:sz="0" w:space="0"/>
        <w:bottom w:val="none" w:color="auto" w:sz="0" w:space="0"/>
        <w:right w:val="none" w:color="auto" w:sz="0" w:space="0"/>
      </w:divBdr>
    </w:div>
    <w:div w:id="326056529">
      <w:bodyDiv w:val="true"/>
      <w:marLeft w:val="0"/>
      <w:marRight w:val="0"/>
      <w:marTop w:val="0"/>
      <w:marBottom w:val="0"/>
      <w:divBdr>
        <w:top w:val="none" w:color="auto" w:sz="0" w:space="0"/>
        <w:left w:val="none" w:color="auto" w:sz="0" w:space="0"/>
        <w:bottom w:val="none" w:color="auto" w:sz="0" w:space="0"/>
        <w:right w:val="none" w:color="auto" w:sz="0" w:space="0"/>
      </w:divBdr>
    </w:div>
    <w:div w:id="611211086">
      <w:bodyDiv w:val="true"/>
      <w:marLeft w:val="0"/>
      <w:marRight w:val="0"/>
      <w:marTop w:val="0"/>
      <w:marBottom w:val="0"/>
      <w:divBdr>
        <w:top w:val="none" w:color="auto" w:sz="0" w:space="0"/>
        <w:left w:val="none" w:color="auto" w:sz="0" w:space="0"/>
        <w:bottom w:val="none" w:color="auto" w:sz="0" w:space="0"/>
        <w:right w:val="none" w:color="auto" w:sz="0" w:space="0"/>
      </w:divBdr>
    </w:div>
    <w:div w:id="806161484">
      <w:bodyDiv w:val="true"/>
      <w:marLeft w:val="0"/>
      <w:marRight w:val="0"/>
      <w:marTop w:val="0"/>
      <w:marBottom w:val="0"/>
      <w:divBdr>
        <w:top w:val="none" w:color="auto" w:sz="0" w:space="0"/>
        <w:left w:val="none" w:color="auto" w:sz="0" w:space="0"/>
        <w:bottom w:val="none" w:color="auto" w:sz="0" w:space="0"/>
        <w:right w:val="none" w:color="auto" w:sz="0" w:space="0"/>
      </w:divBdr>
    </w:div>
    <w:div w:id="923491143">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1065492858">
      <w:bodyDiv w:val="true"/>
      <w:marLeft w:val="0"/>
      <w:marRight w:val="0"/>
      <w:marTop w:val="0"/>
      <w:marBottom w:val="0"/>
      <w:divBdr>
        <w:top w:val="none" w:color="auto" w:sz="0" w:space="0"/>
        <w:left w:val="none" w:color="auto" w:sz="0" w:space="0"/>
        <w:bottom w:val="none" w:color="auto" w:sz="0" w:space="0"/>
        <w:right w:val="none" w:color="auto" w:sz="0" w:space="0"/>
      </w:divBdr>
    </w:div>
    <w:div w:id="1067262961">
      <w:bodyDiv w:val="true"/>
      <w:marLeft w:val="0"/>
      <w:marRight w:val="0"/>
      <w:marTop w:val="0"/>
      <w:marBottom w:val="0"/>
      <w:divBdr>
        <w:top w:val="none" w:color="auto" w:sz="0" w:space="0"/>
        <w:left w:val="none" w:color="auto" w:sz="0" w:space="0"/>
        <w:bottom w:val="none" w:color="auto" w:sz="0" w:space="0"/>
        <w:right w:val="none" w:color="auto" w:sz="0" w:space="0"/>
      </w:divBdr>
    </w:div>
    <w:div w:id="1092507622">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524905063">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759209782">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20. travnja 2022.</izvorni_sadrzaj>
    <derivirana_varijabla naziv="DomainObject.StvarniPocetakDatum_1">20. travnja 2022.</derivirana_varijabla>
  </DomainObject.StvarniPocetakDatum>
  <DomainObject.StvarniZavrsetakDatum>
    <izvorni_sadrzaj>20. travnja 2022.</izvorni_sadrzaj>
    <derivirana_varijabla naziv="DomainObject.StvarniZavrsetakDatum_1">20. travnja 2022.</derivirana_varijabla>
  </DomainObject.StvarniZavrsetakDatum>
  <DomainObject.PlaniraniZavrsetakDatum>
    <izvorni_sadrzaj>20. travnja 2022.</izvorni_sadrzaj>
    <derivirana_varijabla naziv="DomainObject.PlaniraniZavrsetakDatum_1">20. travnja 2022.</derivirana_varijabla>
  </DomainObject.PlaniraniZavrsetakDatum>
  <DomainObject.PlaniraniPocetakDatum>
    <izvorni_sadrzaj>20. travnja 2022.</izvorni_sadrzaj>
    <derivirana_varijabla naziv="DomainObject.PlaniraniPocetakDatum_1">20. travnja 2022.</derivirana_varijabla>
  </DomainObject.PlaniraniPocetakDatum>
  <DomainObject.StvarniPocetakVrijeme>
    <izvorni_sadrzaj>08:20</izvorni_sadrzaj>
    <derivirana_varijabla naziv="DomainObject.StvarniPocetakVrijeme_1">08:20</derivirana_varijabla>
  </DomainObject.StvarniPocetakVrijeme>
  <DomainObject.StvarniZavrsetakVrijeme>
    <izvorni_sadrzaj>08:54</izvorni_sadrzaj>
    <derivirana_varijabla naziv="DomainObject.StvarniZavrsetakVrijeme_1">08:54</derivirana_varijabla>
  </DomainObject.StvarniZavrsetakVrijeme>
  <DomainObject.PlaniraniZavrsetakVrijeme>
    <izvorni_sadrzaj>08:35</izvorni_sadrzaj>
    <derivirana_varijabla naziv="DomainObject.PlaniraniZavrsetakVrijeme_1">08:35</derivirana_varijabla>
  </DomainObject.PlaniraniZavrsetakVrijeme>
  <DomainObject.PlaniraniPocetakVrijeme>
    <izvorni_sadrzaj>08:20</izvorni_sadrzaj>
    <derivirana_varijabla naziv="DomainObject.PlaniraniPocetakVrijeme_1">08:20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travnja 2022.</izvorni_sadrzaj>
    <derivirana_varijabla naziv="DomainObject.Zapisnik.DatumKreiranja_1">20. travnja 2022.</derivirana_varijabla>
  </DomainObject.Zapisnik.DatumKreiranja>
  <DomainObject.Zapisnik.ImovinskaKorist>
    <izvorni_sadrzaj/>
    <derivirana_varijabla naziv="DomainObject.Zapisnik.ImovinskaKorist_1"/>
  </DomainObject.Zapisnik.ImovinskaKorist>
  <DomainObject.Zapisnik.Oznaka>
    <izvorni_sadrzaj>St-541/2021-67</izvorni_sadrzaj>
    <derivirana_varijabla naziv="DomainObject.Zapisnik.Oznaka_1">St-541/2021-67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2021.</izvorni_sadrzaj>
    <derivirana_varijabla naziv="DomainObject.Predmet.DatumOsnivanja_1">1. rujna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St-541/2021</izvorni_sadrzaj>
    <derivirana_varijabla naziv="DomainObject.Predmet.OznakaBroj_1">St-541/2021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 d.o.o.</izvorni_sadrzaj>
    <derivirana_varijabla naziv="DomainObject.Predmet.ProtustrankaFormated_1">  GRAD d.o.o.</derivirana_varijabla>
  </DomainObject.Predmet.ProtustrankaFormated>
  <DomainObject.Predmet.ProtustrankaFormatedOIB>
    <izvorni_sadrzaj>  GRAD d.o.o., OIB 23294084859</izvorni_sadrzaj>
    <derivirana_varijabla naziv="DomainObject.Predmet.ProtustrankaFormatedOIB_1">  GRAD d.o.o., OIB 23294084859</derivirana_varijabla>
  </DomainObject.Predmet.ProtustrankaFormatedOIB>
  <DomainObject.Predmet.ProtustrankaFormatedWithAdress>
    <izvorni_sadrzaj> GRAD d.o.o., Široka ulica 9 A, 23000 Zadar</izvorni_sadrzaj>
    <derivirana_varijabla naziv="DomainObject.Predmet.ProtustrankaFormatedWithAdress_1"> GRAD d.o.o., Široka ulica 9 A, 23000 Zadar</derivirana_varijabla>
  </DomainObject.Predmet.ProtustrankaFormatedWithAdress>
  <DomainObject.Predmet.ProtustrankaFormatedWithAdressOIB>
    <izvorni_sadrzaj> GRAD d.o.o., OIB 23294084859, Široka ulica 9 A, 23000 Zadar</izvorni_sadrzaj>
    <derivirana_varijabla naziv="DomainObject.Predmet.ProtustrankaFormatedWithAdressOIB_1"> GRAD d.o.o., OIB 23294084859, Široka ulica 9 A, 23000 Zadar</derivirana_varijabla>
  </DomainObject.Predmet.ProtustrankaFormatedWithAdressOIB>
  <DomainObject.Predmet.ProtustrankaWithAdress>
    <izvorni_sadrzaj>GRAD d.o.o. Široka ulica 9 A, 23000 Zadar</izvorni_sadrzaj>
    <derivirana_varijabla naziv="DomainObject.Predmet.ProtustrankaWithAdress_1">GRAD d.o.o. Široka ulica 9 A, 23000 Zadar</derivirana_varijabla>
  </DomainObject.Predmet.ProtustrankaWithAdress>
  <DomainObject.Predmet.ProtustrankaWithAdressOIB>
    <izvorni_sadrzaj>GRAD d.o.o., OIB 23294084859, Široka ulica 9 A, 23000 Zadar</izvorni_sadrzaj>
    <derivirana_varijabla naziv="DomainObject.Predmet.ProtustrankaWithAdressOIB_1">GRAD d.o.o., OIB 23294084859, Široka ulica 9 A, 23000 Zadar</derivirana_varijabla>
  </DomainObject.Predmet.ProtustrankaWithAdressOIB>
  <DomainObject.Predmet.ProtustrankaNazivFormated>
    <izvorni_sadrzaj>GRAD d.o.o.</izvorni_sadrzaj>
    <derivirana_varijabla naziv="DomainObject.Predmet.ProtustrankaNazivFormated_1">GRAD d.o.o.</derivirana_varijabla>
  </DomainObject.Predmet.ProtustrankaNazivFormated>
  <DomainObject.Predmet.ProtustrankaNazivFormatedOIB>
    <izvorni_sadrzaj>GRAD d.o.o., OIB 23294084859</izvorni_sadrzaj>
    <derivirana_varijabla naziv="DomainObject.Predmet.ProtustrankaNazivFormatedOIB_1">GRAD d.o.o., OIB 23294084859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Branko Bungur; Stečajna masa iza SLAD GRUPA d.o.o.  u stečaju; ZADARSKA PIVOVARA društvo s ograničenom odgovornošću za proizvodnju u stečaju; Dajana Kresoja</izvorni_sadrzaj>
    <derivirana_varijabla naziv="DomainObject.Predmet.StrankaFormated_1">  Financijska agencija (FINA); Branko Bungur; Stečajna masa iza SLAD GRUPA d.o.o.  u stečaju; ZADARSKA PIVOVARA društvo s ograničenom odgovornošću za proizvodnju u stečaju; Dajana Kresoja</derivirana_varijabla>
  </DomainObject.Predmet.StrankaFormated>
  <DomainObject.Predmet.StrankaFormatedOIB>
    <izvorni_sadrzaj>  Financijska agencija (FINA), OIB 85821130368; Branko Bungur, OIB 68243361455; Stečajna masa iza SLAD GRUPA d.o.o.  u stečaju, OIB 01099840404; ZADARSKA PIVOVARA društvo s ograničenom odgovornošću za proizvodnju u stečaju, OIB 85898252373; Dajana Kresoja, OIB 52782827511</izvorni_sadrzaj>
    <derivirana_varijabla naziv="DomainObject.Predmet.StrankaFormatedOIB_1">  Financijska agencija (FINA), OIB 85821130368; Branko Bungur, OIB 68243361455; Stečajna masa iza SLAD GRUPA d.o.o.  u stečaju, OIB 01099840404; ZADARSKA PIVOVARA društvo s ograničenom odgovornošću za proizvodnju u stečaju, OIB 85898252373; Dajana Kresoja, OIB 52782827511</derivirana_varijabla>
  </DomainObject.Predmet.StrankaFormatedOIB>
  <DomainObject.Predmet.StrankaFormatedWithAdress>
    <izvorni_sadrzaj> Financijska agencija (FINA), Ulica grada Vukovara 70, 10000 Zagreb; Branko Bungur, Kraljice Jelene 17, 23210 Pakoštane; Stečajna masa iza SLAD GRUPA d.o.o.  u stečaju, Ulica Ivana Gundulića 4D, 23000 Zadar; ZADARSKA PIVOVARA društvo s ograničenom odgovornošću za proizvodnju u stečaju, Široka ulica 9A, 23000 Zadar; Dajana Kresoja, Gaženička 3, 23000 Zadar</izvorni_sadrzaj>
    <derivirana_varijabla naziv="DomainObject.Predmet.StrankaFormatedWithAdress_1"> Financijska agencija (FINA), Ulica grada Vukovara 70, 10000 Zagreb; Branko Bungur, Kraljice Jelene 17, 23210 Pakoštane; Stečajna masa iza SLAD GRUPA d.o.o.  u stečaju, Ulica Ivana Gundulića 4D, 23000 Zadar; ZADARSKA PIVOVARA društvo s ograničenom odgovornošću za proizvodnju u stečaju, Široka ulica 9A, 23000 Zadar; Dajana Kresoja, Gaženička 3, 23000 Zadar</derivirana_varijabla>
  </DomainObject.Predmet.StrankaFormatedWithAdress>
  <DomainObject.Predmet.StrankaFormatedWithAdressOIB>
    <izvorni_sadrzaj> Financijska agencija (FINA), OIB 85821130368, Ulica grada Vukovara 70, 10000 Zagreb; Branko Bungur, OIB 68243361455, Kraljice Jelene 17, 23210 Pakoštane; Stečajna masa iza SLAD GRUPA d.o.o.  u stečaju, OIB 01099840404, Ulica Ivana Gundulića 4D, 23000 Zadar; ZADARSKA PIVOVARA društvo s ograničenom odgovornošću za proizvodnju u stečaju, OIB 85898252373, Široka ulica 9A, 23000 Zadar; Dajana Kresoja, OIB 52782827511, Gaženička 3, 23000 Zadar</izvorni_sadrzaj>
    <derivirana_varijabla naziv="DomainObject.Predmet.StrankaFormatedWithAdressOIB_1"> Financijska agencija (FINA), OIB 85821130368, Ulica grada Vukovara 70, 10000 Zagreb; Branko Bungur, OIB 68243361455, Kraljice Jelene 17, 23210 Pakoštane; Stečajna masa iza SLAD GRUPA d.o.o.  u stečaju, OIB 01099840404, Ulica Ivana Gundulića 4D, 23000 Zadar; ZADARSKA PIVOVARA društvo s ograničenom odgovornošću za proizvodnju u stečaju, OIB 85898252373, Široka ulica 9A, 23000 Zadar; Dajana Kresoja, OIB 52782827511, Gaženička 3, 23000 Zadar</derivirana_varijabla>
  </DomainObject.Predmet.StrankaFormatedWithAdressOIB>
  <DomainObject.Predmet.StrankaWithAdress>
    <izvorni_sadrzaj>Financijska agencija (FINA) Ulica grada Vukovara 70,10000 Zagreb,Branko Bungur Kraljice Jelene 17,23210 Pakoštane,Stečajna masa iza SLAD GRUPA d.o.o.  u stečaju Ulica Ivana Gundulića 4D,23000 Zadar,ZADARSKA PIVOVARA društvo s ograničenom odgovornošću za proizvodnju u stečaju Široka ulica 9A,23000 Zadar,Dajana Kresoja Gaženička 3,23000 Zadar</izvorni_sadrzaj>
    <derivirana_varijabla naziv="DomainObject.Predmet.StrankaWithAdress_1">Financijska agencija (FINA) Ulica grada Vukovara 70,10000 Zagreb,Branko Bungur Kraljice Jelene 17,23210 Pakoštane,Stečajna masa iza SLAD GRUPA d.o.o.  u stečaju Ulica Ivana Gundulića 4D,23000 Zadar,ZADARSKA PIVOVARA društvo s ograničenom odgovornošću za proizvodnju u stečaju Široka ulica 9A,23000 Zadar,Dajana Kresoja Gaženička 3,23000 Zadar</derivirana_varijabla>
  </DomainObject.Predmet.StrankaWithAdress>
  <DomainObject.Predmet.StrankaWithAdressOIB>
    <izvorni_sadrzaj>Financijska agencija (FINA), OIB 85821130368, Ulica grada Vukovara 70,10000 Zagreb,Branko Bungur, OIB 68243361455, Kraljice Jelene 17,23210 Pakoštane,Stečajna masa iza SLAD GRUPA d.o.o.  u stečaju, OIB 01099840404, Ulica Ivana Gundulića 4D,23000 Zadar,ZADARSKA PIVOVARA društvo s ograničenom odgovornošću za proizvodnju u stečaju, OIB 85898252373, Široka ulica 9A,23000 Zadar,Dajana Kresoja, OIB 52782827511, Gaženička 3,23000 Zadar</izvorni_sadrzaj>
    <derivirana_varijabla naziv="DomainObject.Predmet.StrankaWithAdressOIB_1">Financijska agencija (FINA), OIB 85821130368, Ulica grada Vukovara 70,10000 Zagreb,Branko Bungur, OIB 68243361455, Kraljice Jelene 17,23210 Pakoštane,Stečajna masa iza SLAD GRUPA d.o.o.  u stečaju, OIB 01099840404, Ulica Ivana Gundulića 4D,23000 Zadar,ZADARSKA PIVOVARA društvo s ograničenom odgovornošću za proizvodnju u stečaju, OIB 85898252373, Široka ulica 9A,23000 Zadar,Dajana Kresoja, OIB 52782827511, Gaženička 3,23000 Zadar</derivirana_varijabla>
  </DomainObject.Predmet.StrankaWithAdressOIB>
  <DomainObject.Predmet.StrankaNazivFormated>
    <izvorni_sadrzaj>Financijska agencija (FINA),Branko Bungur,Stečajna masa iza SLAD GRUPA d.o.o.  u stečaju,ZADARSKA PIVOVARA društvo s ograničenom odgovornošću za proizvodnju u stečaju,Dajana Kresoja</izvorni_sadrzaj>
    <derivirana_varijabla naziv="DomainObject.Predmet.StrankaNazivFormated_1">Financijska agencija (FINA),Branko Bungur,Stečajna masa iza SLAD GRUPA d.o.o.  u stečaju,ZADARSKA PIVOVARA društvo s ograničenom odgovornošću za proizvodnju u stečaju,Dajana Kresoja</derivirana_varijabla>
  </DomainObject.Predmet.StrankaNazivFormated>
  <DomainObject.Predmet.StrankaNazivFormatedOIB>
    <izvorni_sadrzaj>Financijska agencija (FINA), OIB 85821130368,Branko Bungur, OIB 68243361455,Stečajna masa iza SLAD GRUPA d.o.o.  u stečaju, OIB 01099840404,ZADARSKA PIVOVARA društvo s ograničenom odgovornošću za proizvodnju u stečaju, OIB 85898252373,Dajana Kresoja, OIB 52782827511</izvorni_sadrzaj>
    <derivirana_varijabla naziv="DomainObject.Predmet.StrankaNazivFormatedOIB_1">Financijska agencija (FINA), OIB 85821130368,Branko Bungur, OIB 68243361455,Stečajna masa iza SLAD GRUPA d.o.o.  u stečaju, OIB 01099840404,ZADARSKA PIVOVARA društvo s ograničenom odgovornošću za proizvodnju u stečaju, OIB 85898252373,Dajana Kresoja, OIB 52782827511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(FINA)</item>
      <item>Branko Bungur</item>
      <item>Stečajna masa iza SLAD GRUPA d.o.o.  u stečaju</item>
      <item>ZADARSKA PIVOVARA društvo s ograničenom odgovornošću za proizvodnju u stečaju</item>
      <item>Dajana Kresoja</item>
    </izvorni_sadrzaj>
    <derivirana_varijabla naziv="DomainObject.Predmet.StrankaListFormated_1">
      <item>Financijska agencija (FINA)</item>
      <item>Branko Bungur</item>
      <item>Stečajna masa iza SLAD GRUPA d.o.o.  u stečaju</item>
      <item>ZADARSKA PIVOVARA društvo s ograničenom odgovornošću za proizvodnju u stečaju</item>
      <item>Dajana Kresoja</item>
    </derivirana_varijabla>
  </DomainObject.Predmet.StrankaListFormated>
  <DomainObject.Predmet.StrankaListFormatedOIB>
    <izvorni_sadrzaj>
      <item>Financijska agencija (FINA), OIB 85821130368</item>
      <item>Branko Bungur, OIB 68243361455</item>
      <item>Stečajna masa iza SLAD GRUPA d.o.o.  u stečaju, OIB 01099840404</item>
      <item>ZADARSKA PIVOVARA društvo s ograničenom odgovornošću za proizvodnju u stečaju, OIB 85898252373</item>
      <item>Dajana Kresoja, OIB 52782827511</item>
    </izvorni_sadrzaj>
    <derivirana_varijabla naziv="DomainObject.Predmet.StrankaListFormatedOIB_1">
      <item>Financijska agencija (FINA), OIB 85821130368</item>
      <item>Branko Bungur, OIB 68243361455</item>
      <item>Stečajna masa iza SLAD GRUPA d.o.o.  u stečaju, OIB 01099840404</item>
      <item>ZADARSKA PIVOVARA društvo s ograničenom odgovornošću za proizvodnju u stečaju, OIB 85898252373</item>
      <item>Dajana Kresoja, OIB 52782827511</item>
    </derivirana_varijabla>
  </DomainObject.Predmet.StrankaListFormatedOIB>
  <DomainObject.Predmet.StrankaListFormatedWithAdress>
    <izvorni_sadrzaj>
      <item>Financijska agencija (FINA), Ulica grada Vukovara 70, 10000 Zagreb</item>
      <item>Branko Bungur, Kraljice Jelene 17, 23210 Pakoštane</item>
      <item>Stečajna masa iza SLAD GRUPA d.o.o.  u stečaju, Ulica Ivana Gundulića 4D, 23000 Zadar</item>
      <item>ZADARSKA PIVOVARA društvo s ograničenom odgovornošću za proizvodnju u stečaju, Široka ulica 9A, 23000 Zadar</item>
      <item>Dajana Kresoja, Gaženička 3, 23000 Zadar</item>
    </izvorni_sadrzaj>
    <derivirana_varijabla naziv="DomainObject.Predmet.StrankaListFormatedWithAdress_1">
      <item>Financijska agencija (FINA), Ulica grada Vukovara 70, 10000 Zagreb</item>
      <item>Branko Bungur, Kraljice Jelene 17, 23210 Pakoštane</item>
      <item>Stečajna masa iza SLAD GRUPA d.o.o.  u stečaju, Ulica Ivana Gundulića 4D, 23000 Zadar</item>
      <item>ZADARSKA PIVOVARA društvo s ograničenom odgovornošću za proizvodnju u stečaju, Široka ulica 9A, 23000 Zadar</item>
      <item>Dajana Kresoja, Gaženička 3, 23000 Zadar</item>
    </derivirana_varijabla>
  </DomainObject.Predmet.StrankaListFormatedWithAdress>
  <DomainObject.Predmet.StrankaListFormatedWithAdressOIB>
    <izvorni_sadrzaj>
      <item>Financijska agencija (FINA), OIB 85821130368, Ulica grada Vukovara 70, 10000 Zagreb</item>
      <item>Branko Bungur, OIB 68243361455, Kraljice Jelene 17, 23210 Pakoštane</item>
      <item>Stečajna masa iza SLAD GRUPA d.o.o.  u stečaju, OIB 01099840404, Ulica Ivana Gundulića 4D, 23000 Zadar</item>
      <item>ZADARSKA PIVOVARA društvo s ograničenom odgovornošću za proizvodnju u stečaju, OIB 85898252373, Široka ulica 9A, 23000 Zadar</item>
      <item>Dajana Kresoja, OIB 52782827511, Gaženička 3, 23000 Zadar</item>
    </izvorni_sadrzaj>
    <derivirana_varijabla naziv="DomainObject.Predmet.StrankaListFormatedWithAdressOIB_1">
      <item>Financijska agencija (FINA), OIB 85821130368, Ulica grada Vukovara 70, 10000 Zagreb</item>
      <item>Branko Bungur, OIB 68243361455, Kraljice Jelene 17, 23210 Pakoštane</item>
      <item>Stečajna masa iza SLAD GRUPA d.o.o.  u stečaju, OIB 01099840404, Ulica Ivana Gundulića 4D, 23000 Zadar</item>
      <item>ZADARSKA PIVOVARA društvo s ograničenom odgovornošću za proizvodnju u stečaju, OIB 85898252373, Široka ulica 9A, 23000 Zadar</item>
      <item>Dajana Kresoja, OIB 52782827511, Gaženička 3, 23000 Zadar</item>
    </derivirana_varijabla>
  </DomainObject.Predmet.StrankaListFormatedWithAdressOIB>
  <DomainObject.Predmet.StrankaListNazivFormated>
    <izvorni_sadrzaj>
      <item>Financijska agencija (FINA)</item>
      <item>Branko Bungur</item>
      <item>Stečajna masa iza SLAD GRUPA d.o.o.  u stečaju</item>
      <item>ZADARSKA PIVOVARA društvo s ograničenom odgovornošću za proizvodnju u stečaju</item>
      <item>Dajana Kresoja</item>
    </izvorni_sadrzaj>
    <derivirana_varijabla naziv="DomainObject.Predmet.StrankaListNazivFormated_1">
      <item>Financijska agencija (FINA)</item>
      <item>Branko Bungur</item>
      <item>Stečajna masa iza SLAD GRUPA d.o.o.  u stečaju</item>
      <item>ZADARSKA PIVOVARA društvo s ograničenom odgovornošću za proizvodnju u stečaju</item>
      <item>Dajana Kresoja</item>
    </derivirana_varijabla>
  </DomainObject.Predmet.StrankaListNazivFormated>
  <DomainObject.Predmet.StrankaListNazivFormatedOIB>
    <izvorni_sadrzaj>
      <item>Financijska agencija (FINA), OIB 85821130368</item>
      <item>Branko Bungur, OIB 68243361455</item>
      <item>Stečajna masa iza SLAD GRUPA d.o.o.  u stečaju, OIB 01099840404</item>
      <item>ZADARSKA PIVOVARA društvo s ograničenom odgovornošću za proizvodnju u stečaju, OIB 85898252373</item>
      <item>Dajana Kresoja, OIB 52782827511</item>
    </izvorni_sadrzaj>
    <derivirana_varijabla naziv="DomainObject.Predmet.StrankaListNazivFormatedOIB_1">
      <item>Financijska agencija (FINA), OIB 85821130368</item>
      <item>Branko Bungur, OIB 68243361455</item>
      <item>Stečajna masa iza SLAD GRUPA d.o.o.  u stečaju, OIB 01099840404</item>
      <item>ZADARSKA PIVOVARA društvo s ograničenom odgovornošću za proizvodnju u stečaju, OIB 85898252373</item>
      <item>Dajana Kresoja, OIB 52782827511</item>
    </derivirana_varijabla>
  </DomainObject.Predmet.StrankaListNazivFormatedOIB>
  <DomainObject.Predmet.ProtuStrankaListFormated>
    <izvorni_sadrzaj>
      <item>GRAD d.o.o.</item>
    </izvorni_sadrzaj>
    <derivirana_varijabla naziv="DomainObject.Predmet.ProtuStrankaListFormated_1">
      <item>GRAD d.o.o.</item>
    </derivirana_varijabla>
  </DomainObject.Predmet.ProtuStrankaListFormated>
  <DomainObject.Predmet.ProtuStrankaListFormatedOIB>
    <izvorni_sadrzaj>
      <item>GRAD d.o.o., OIB 23294084859</item>
    </izvorni_sadrzaj>
    <derivirana_varijabla naziv="DomainObject.Predmet.ProtuStrankaListFormatedOIB_1">
      <item>GRAD d.o.o., OIB 23294084859</item>
    </derivirana_varijabla>
  </DomainObject.Predmet.ProtuStrankaListFormatedOIB>
  <DomainObject.Predmet.ProtuStrankaListFormatedWithAdress>
    <izvorni_sadrzaj>
      <item>GRAD d.o.o., Široka ulica 9 A, 23000 Zadar</item>
    </izvorni_sadrzaj>
    <derivirana_varijabla naziv="DomainObject.Predmet.ProtuStrankaListFormatedWithAdress_1">
      <item>GRAD d.o.o., Široka ulica 9 A, 23000 Zadar</item>
    </derivirana_varijabla>
  </DomainObject.Predmet.ProtuStrankaListFormatedWithAdress>
  <DomainObject.Predmet.ProtuStrankaListFormatedWithAdressOIB>
    <izvorni_sadrzaj>
      <item>GRAD d.o.o., OIB 23294084859, Široka ulica 9 A, 23000 Zadar</item>
    </izvorni_sadrzaj>
    <derivirana_varijabla naziv="DomainObject.Predmet.ProtuStrankaListFormatedWithAdressOIB_1">
      <item>GRAD d.o.o., OIB 23294084859, Široka ulica 9 A, 23000 Zadar</item>
    </derivirana_varijabla>
  </DomainObject.Predmet.ProtuStrankaListFormatedWithAdressOIB>
  <DomainObject.Predmet.ProtuStrankaListNazivFormated>
    <izvorni_sadrzaj>
      <item>GRAD d.o.o.</item>
    </izvorni_sadrzaj>
    <derivirana_varijabla naziv="DomainObject.Predmet.ProtuStrankaListNazivFormated_1">
      <item>GRAD d.o.o.</item>
    </derivirana_varijabla>
  </DomainObject.Predmet.ProtuStrankaListNazivFormated>
  <DomainObject.Predmet.ProtuStrankaListNazivFormatedOIB>
    <izvorni_sadrzaj>
      <item>GRAD d.o.o., OIB 23294084859</item>
    </izvorni_sadrzaj>
    <derivirana_varijabla naziv="DomainObject.Predmet.ProtuStrankaListNazivFormatedOIB_1">
      <item>GRAD d.o.o., OIB 23294084859</item>
    </derivirana_varijabla>
  </DomainObject.Predmet.ProtuStrankaListNazivFormatedOIB>
  <DomainObject.Predmet.OstaliListFormated>
    <izvorni_sadrzaj>
      <item>Branko Bungur</item>
      <item>Marko Ferri</item>
      <item>Krešimir Peroš</item>
      <item>Snježana Drenški</item>
    </izvorni_sadrzaj>
    <derivirana_varijabla naziv="DomainObject.Predmet.OstaliListFormated_1">
      <item>Branko Bungur</item>
      <item>Marko Ferri</item>
      <item>Krešimir Peroš</item>
      <item>Snježana Drenški</item>
    </derivirana_varijabla>
  </DomainObject.Predmet.OstaliListFormated>
  <DomainObject.Predmet.OstaliListFormatedOIB>
    <izvorni_sadrzaj>
      <item>Branko Bungur, OIB 68243361455</item>
      <item>Marko Ferri, OIB 00623159547</item>
      <item>Krešimir Peroš, OIB 37835605570</item>
      <item>Snježana Drenški, OIB 91456479037</item>
    </izvorni_sadrzaj>
    <derivirana_varijabla naziv="DomainObject.Predmet.OstaliListFormatedOIB_1">
      <item>Branko Bungur, OIB 68243361455</item>
      <item>Marko Ferri, OIB 00623159547</item>
      <item>Krešimir Peroš, OIB 37835605570</item>
      <item>Snježana Drenški, OIB 91456479037</item>
    </derivirana_varijabla>
  </DomainObject.Predmet.OstaliListFormatedOIB>
  <DomainObject.Predmet.OstaliListFormatedWithAdress>
    <izvorni_sadrzaj>
      <item>Branko Bungur, Kraljice Jelene 17, 23210 Pakoštane</item>
      <item>Marko Ferri, Jedrarska 5, 51000 Rijeka</item>
      <item>Krešimir Peroš, Perošov Prilaz 16, 23232 Zaton</item>
      <item>Snježana Drenški, Sunčani Put 8, 10430 Mala Rakovica</item>
    </izvorni_sadrzaj>
    <derivirana_varijabla naziv="DomainObject.Predmet.OstaliListFormatedWithAdress_1">
      <item>Branko Bungur, Kraljice Jelene 17, 23210 Pakoštane</item>
      <item>Marko Ferri, Jedrarska 5, 51000 Rijeka</item>
      <item>Krešimir Peroš, Perošov Prilaz 16, 23232 Zaton</item>
      <item>Snježana Drenški, Sunčani Put 8, 10430 Mala Rakovica</item>
    </derivirana_varijabla>
  </DomainObject.Predmet.OstaliListFormatedWithAdress>
  <DomainObject.Predmet.OstaliListFormatedWithAdressOIB>
    <izvorni_sadrzaj>
      <item>Branko Bungur, OIB 68243361455, Kraljice Jelene 17, 23210 Pakoštane</item>
      <item>Marko Ferri, OIB 00623159547, Jedrarska 5, 51000 Rijeka</item>
      <item>Krešimir Peroš, OIB 37835605570, Perošov Prilaz 16, 23232 Zaton</item>
      <item>Snježana Drenški, OIB 91456479037, Sunčani Put 8, 10430 Mala Rakovica</item>
    </izvorni_sadrzaj>
    <derivirana_varijabla naziv="DomainObject.Predmet.OstaliListFormatedWithAdressOIB_1">
      <item>Branko Bungur, OIB 68243361455, Kraljice Jelene 17, 23210 Pakoštane</item>
      <item>Marko Ferri, OIB 00623159547, Jedrarska 5, 51000 Rijeka</item>
      <item>Krešimir Peroš, OIB 37835605570, Perošov Prilaz 16, 23232 Zaton</item>
      <item>Snježana Drenški, OIB 91456479037, Sunčani Put 8, 10430 Mala Rakovica</item>
    </derivirana_varijabla>
  </DomainObject.Predmet.OstaliListFormatedWithAdressOIB>
  <DomainObject.Predmet.OstaliListNazivFormated>
    <izvorni_sadrzaj>
      <item>Branko Bungur</item>
      <item>Marko Ferri</item>
      <item>Krešimir Peroš</item>
      <item>Snježana Drenški</item>
    </izvorni_sadrzaj>
    <derivirana_varijabla naziv="DomainObject.Predmet.OstaliListNazivFormated_1">
      <item>Branko Bungur</item>
      <item>Marko Ferri</item>
      <item>Krešimir Peroš</item>
      <item>Snježana Drenški</item>
    </derivirana_varijabla>
  </DomainObject.Predmet.OstaliListNazivFormated>
  <DomainObject.Predmet.OstaliListNazivFormatedOIB>
    <izvorni_sadrzaj>
      <item>Branko Bungur, OIB 68243361455</item>
      <item>Marko Ferri, OIB 00623159547</item>
      <item>Krešimir Peroš, OIB 37835605570</item>
      <item>Snježana Drenški, OIB 91456479037</item>
    </izvorni_sadrzaj>
    <derivirana_varijabla naziv="DomainObject.Predmet.OstaliListNazivFormatedOIB_1">
      <item>Branko Bungur, OIB 68243361455</item>
      <item>Marko Ferri, OIB 00623159547</item>
      <item>Krešimir Peroš, OIB 37835605570</item>
      <item>Snježana Drenški, OIB 91456479037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travnja 2022.</izvorni_sadrzaj>
    <derivirana_varijabla naziv="DomainObject.Datum_1">20. travnja 2022.</derivirana_varijabla>
  </DomainObject.Datum>
  <DomainObject.PoslovniBrojDokumenta>
    <izvorni_sadrzaj>St-541/2021-67</izvorni_sadrzaj>
    <derivirana_varijabla naziv="DomainObject.PoslovniBrojDokumenta_1">St-541/2021-67</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GRAD d.o.o.</izvorni_sadrzaj>
    <derivirana_varijabla naziv="DomainObject.Predmet.ProtustrankaIDrugi_1">GRAD d.o.o.</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GRAD d.o.o., OIB 23294084859, Široka ulica 9 A, 23000 Zadar</izvorni_sadrzaj>
    <derivirana_varijabla naziv="DomainObject.Predmet.ProtustrankaIDrugiAdressOIB_1">GRAD d.o.o., OIB 23294084859, Široka ulica 9 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d.o.o.</item>
      <item>Financijska agencija (FINA)</item>
      <item>Branko Bungur</item>
      <item>Branko Bungur</item>
      <item>Marko Ferri</item>
      <item>Stečajna masa iza SLAD GRUPA d.o.o.  u stečaju</item>
      <item>ZADARSKA PIVOVARA društvo s ograničenom odgovornošću za proizvodnju u stečaju</item>
      <item>Krešimir Peroš</item>
      <item>Snježana Drenški</item>
      <item>Dajana Kresoja</item>
    </izvorni_sadrzaj>
    <derivirana_varijabla naziv="DomainObject.Predmet.SudioniciListNaziv_1">
      <item>GRAD d.o.o.</item>
      <item>Financijska agencija (FINA)</item>
      <item>Branko Bungur</item>
      <item>Branko Bungur</item>
      <item>Marko Ferri</item>
      <item>Stečajna masa iza SLAD GRUPA d.o.o.  u stečaju</item>
      <item>ZADARSKA PIVOVARA društvo s ograničenom odgovornošću za proizvodnju u stečaju</item>
      <item>Krešimir Peroš</item>
      <item>Snježana Drenški</item>
      <item>Dajana Kresoja</item>
    </derivirana_varijabla>
  </DomainObject.Predmet.SudioniciListNaziv>
  <DomainObject.Predmet.SudioniciListAdressOIB>
    <izvorni_sadrzaj>
      <item>GRAD d.o.o., OIB 23294084859, Široka ulica 9 A,23000 Zadar</item>
      <item>Financijska agencija (FINA), OIB 85821130368, Ulica grada Vukovara 70,10000 Zagreb</item>
      <item>Branko Bungur, OIB 68243361455, Kraljice Jelene 17,23210 Pakoštane</item>
      <item>Branko Bungur, OIB 68243361455, Kraljice Jelene 17,23210 Pakoštane</item>
      <item>Marko Ferri, OIB 00623159547, Jedrarska 5,51000 Rijeka</item>
      <item>Stečajna masa iza SLAD GRUPA d.o.o.  u stečaju, OIB 01099840404, Ulica Ivana Gundulića 4D,23000 Zadar</item>
      <item>ZADARSKA PIVOVARA društvo s ograničenom odgovornošću za proizvodnju u stečaju, OIB 85898252373, Široka ulica 9A,23000 Zadar</item>
      <item>Krešimir Peroš, OIB 37835605570, Perošov Prilaz 16,23232 Zaton</item>
      <item>Snježana Drenški, OIB 91456479037, Sunčani Put 8,10430 Mala Rakovica</item>
      <item>Dajana Kresoja, OIB 52782827511, Gaženička 3,23000 Zadar</item>
    </izvorni_sadrzaj>
    <derivirana_varijabla naziv="DomainObject.Predmet.SudioniciListAdressOIB_1">
      <item>GRAD d.o.o., OIB 23294084859, Široka ulica 9 A,23000 Zadar</item>
      <item>Financijska agencija (FINA), OIB 85821130368, Ulica grada Vukovara 70,10000 Zagreb</item>
      <item>Branko Bungur, OIB 68243361455, Kraljice Jelene 17,23210 Pakoštane</item>
      <item>Branko Bungur, OIB 68243361455, Kraljice Jelene 17,23210 Pakoštane</item>
      <item>Marko Ferri, OIB 00623159547, Jedrarska 5,51000 Rijeka</item>
      <item>Stečajna masa iza SLAD GRUPA d.o.o.  u stečaju, OIB 01099840404, Ulica Ivana Gundulića 4D,23000 Zadar</item>
      <item>ZADARSKA PIVOVARA društvo s ograničenom odgovornošću za proizvodnju u stečaju, OIB 85898252373, Široka ulica 9A,23000 Zadar</item>
      <item>Krešimir Peroš, OIB 37835605570, Perošov Prilaz 16,23232 Zaton</item>
      <item>Snježana Drenški, OIB 91456479037, Sunčani Put 8,10430 Mala Rakovica</item>
      <item>Dajana Kresoja, OIB 52782827511, Gaženička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23294084859</item>
      <item>, OIB 85821130368</item>
      <item>, OIB 68243361455</item>
      <item>, OIB 68243361455</item>
      <item>, OIB 00623159547</item>
      <item>, OIB 01099840404</item>
      <item>, OIB 85898252373</item>
      <item>, OIB 37835605570</item>
      <item>, OIB 91456479037</item>
      <item>, OIB 52782827511</item>
    </izvorni_sadrzaj>
    <derivirana_varijabla naziv="DomainObject.Predmet.SudioniciListNazivOIB_1">
      <item>, OIB 23294084859</item>
      <item>, OIB 85821130368</item>
      <item>, OIB 68243361455</item>
      <item>, OIB 68243361455</item>
      <item>, OIB 00623159547</item>
      <item>, OIB 01099840404</item>
      <item>, OIB 85898252373</item>
      <item>, OIB 37835605570</item>
      <item>, OIB 91456479037</item>
      <item>, OIB 52782827511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Sandro Markov, OIB 70552611586, Ulica Put Jersan 2, 22243 Murter</item>
    </izvorni_sadrzaj>
    <derivirana_varijabla naziv="DomainObject.Predmet.StecajniUpraviteljiListAddressOIB_1">
      <item>Sandro Markov, OIB 70552611586, Ulica Put Jersan 2, 22243 Murter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svibnja 2021.</izvorni_sadrzaj>
    <derivirana_varijabla naziv="DomainObject.Predmet.DatumPocetkaProcesa_1">12. svibnja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27C9AE-23D6-4FCF-A261-6AE8520BA25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1307</properties:Words>
  <properties:Characters>7209</properties:Characters>
  <properties:Lines>267</properties:Lines>
  <properties:Paragraphs>85</properties:Paragraphs>
  <properties:TotalTime>48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8455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2022-04-19T06:23:00Z</dcterms:created>
  <dc:creator>Ardena Bajlo</dc:creator>
  <cp:lastModifiedBy>Ante Rubelj</cp:lastModifiedBy>
  <cp:lastPrinted>2019-04-16T07:00:00Z</cp:lastPrinted>
  <dcterms:modified xmlns:xsi="http://www.w3.org/2001/XMLSchema-instance" xsi:type="dcterms:W3CDTF">2022-04-20T09:36:00Z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St-541/2021-67 / Zapisnik - Ispitno ročište (1St-541-21 ispitno 20.4.2022.docx)</vt:lpwstr>
  </prop:property>
  <prop:property fmtid="{D5CDD505-2E9C-101B-9397-08002B2CF9AE}" pid="4" name="CC_coloring">
    <vt:bool>false</vt:bool>
  </prop:property>
  <prop:property fmtid="{D5CDD505-2E9C-101B-9397-08002B2CF9AE}" pid="5" name="BrojStranica">
    <vt:i4>4</vt:i4>
  </prop:property>
</prop:Properties>
</file>